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CellSpacing w:w="0" w:type="dxa"/>
        <w:shd w:val="clear" w:color="auto" w:fill="FFFFFF"/>
        <w:tblCellMar>
          <w:left w:w="0" w:type="dxa"/>
          <w:right w:w="0" w:type="dxa"/>
        </w:tblCellMar>
        <w:tblLook w:val="04A0" w:firstRow="1" w:lastRow="0" w:firstColumn="1" w:lastColumn="0" w:noHBand="0" w:noVBand="1"/>
      </w:tblPr>
      <w:tblGrid>
        <w:gridCol w:w="3738"/>
        <w:gridCol w:w="6009"/>
      </w:tblGrid>
      <w:tr w:rsidR="000B1FB4" w:rsidRPr="00466C19" w14:paraId="4CE78897" w14:textId="77777777" w:rsidTr="00052F0D">
        <w:trPr>
          <w:tblCellSpacing w:w="0" w:type="dxa"/>
        </w:trPr>
        <w:tc>
          <w:tcPr>
            <w:tcW w:w="3738" w:type="dxa"/>
            <w:shd w:val="clear" w:color="auto" w:fill="FFFFFF"/>
            <w:tcMar>
              <w:top w:w="0" w:type="dxa"/>
              <w:left w:w="108" w:type="dxa"/>
              <w:bottom w:w="0" w:type="dxa"/>
              <w:right w:w="108" w:type="dxa"/>
            </w:tcMar>
            <w:hideMark/>
          </w:tcPr>
          <w:p w14:paraId="43FF5655" w14:textId="36B4991A" w:rsidR="0043228E" w:rsidRPr="00466C19" w:rsidRDefault="0060495C" w:rsidP="00A67484">
            <w:pPr>
              <w:spacing w:after="0" w:line="240" w:lineRule="auto"/>
              <w:jc w:val="center"/>
              <w:rPr>
                <w:rFonts w:ascii="Times New Roman" w:eastAsia="Times New Roman" w:hAnsi="Times New Roman" w:cs="Times New Roman"/>
                <w:sz w:val="28"/>
                <w:szCs w:val="28"/>
              </w:rPr>
            </w:pPr>
            <w:r w:rsidRPr="00466C19">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59264" behindDoc="0" locked="0" layoutInCell="1" allowOverlap="1" wp14:anchorId="38F2D1BE" wp14:editId="56654329">
                      <wp:simplePos x="0" y="0"/>
                      <wp:positionH relativeFrom="column">
                        <wp:posOffset>836613</wp:posOffset>
                      </wp:positionH>
                      <wp:positionV relativeFrom="paragraph">
                        <wp:posOffset>407670</wp:posOffset>
                      </wp:positionV>
                      <wp:extent cx="4095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633428"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9pt,32.1pt" to="98.1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" strokecolor="black [3040]"/>
                  </w:pict>
                </mc:Fallback>
              </mc:AlternateContent>
            </w:r>
            <w:r w:rsidR="00B85C2F" w:rsidRPr="00466C19">
              <w:rPr>
                <w:rFonts w:ascii="Times New Roman" w:eastAsia="Times New Roman" w:hAnsi="Times New Roman" w:cs="Times New Roman"/>
                <w:b/>
                <w:bCs/>
                <w:sz w:val="26"/>
                <w:szCs w:val="26"/>
              </w:rPr>
              <w:t>`</w:t>
            </w:r>
            <w:r w:rsidR="0043228E" w:rsidRPr="00466C19">
              <w:rPr>
                <w:rFonts w:ascii="Times New Roman" w:eastAsia="Times New Roman" w:hAnsi="Times New Roman" w:cs="Times New Roman"/>
                <w:b/>
                <w:bCs/>
                <w:sz w:val="26"/>
                <w:szCs w:val="26"/>
                <w:lang w:val="vi-VN"/>
              </w:rPr>
              <w:t xml:space="preserve">HỘI ĐỒNG NHÂN DÂN TỈNH </w:t>
            </w:r>
            <w:r w:rsidR="00A67484" w:rsidRPr="00466C19">
              <w:rPr>
                <w:rFonts w:ascii="Times New Roman" w:eastAsia="Times New Roman" w:hAnsi="Times New Roman" w:cs="Times New Roman"/>
                <w:b/>
                <w:bCs/>
                <w:sz w:val="26"/>
                <w:szCs w:val="26"/>
              </w:rPr>
              <w:t>THÁI NGUYÊN</w:t>
            </w:r>
            <w:r w:rsidR="0043228E" w:rsidRPr="00466C19">
              <w:rPr>
                <w:rFonts w:ascii="Times New Roman" w:eastAsia="Times New Roman" w:hAnsi="Times New Roman" w:cs="Times New Roman"/>
                <w:b/>
                <w:bCs/>
                <w:sz w:val="26"/>
                <w:szCs w:val="26"/>
                <w:lang w:val="vi-VN"/>
              </w:rPr>
              <w:br/>
            </w:r>
            <w:r w:rsidR="0043228E" w:rsidRPr="00466C19">
              <w:rPr>
                <w:rFonts w:ascii="Times New Roman" w:eastAsia="Times New Roman" w:hAnsi="Times New Roman" w:cs="Times New Roman"/>
                <w:b/>
                <w:bCs/>
                <w:sz w:val="28"/>
                <w:szCs w:val="28"/>
              </w:rPr>
              <w:t xml:space="preserve"> </w:t>
            </w:r>
          </w:p>
        </w:tc>
        <w:tc>
          <w:tcPr>
            <w:tcW w:w="6009" w:type="dxa"/>
            <w:shd w:val="clear" w:color="auto" w:fill="FFFFFF"/>
            <w:tcMar>
              <w:top w:w="0" w:type="dxa"/>
              <w:left w:w="108" w:type="dxa"/>
              <w:bottom w:w="0" w:type="dxa"/>
              <w:right w:w="108" w:type="dxa"/>
            </w:tcMar>
            <w:hideMark/>
          </w:tcPr>
          <w:p w14:paraId="359FC223" w14:textId="77777777" w:rsidR="0043228E" w:rsidRPr="00466C19" w:rsidRDefault="0060495C" w:rsidP="002477B0">
            <w:pPr>
              <w:spacing w:after="0" w:line="240" w:lineRule="auto"/>
              <w:jc w:val="center"/>
              <w:rPr>
                <w:rFonts w:ascii="Times New Roman" w:eastAsia="Times New Roman" w:hAnsi="Times New Roman" w:cs="Times New Roman"/>
                <w:sz w:val="28"/>
                <w:szCs w:val="28"/>
              </w:rPr>
            </w:pPr>
            <w:r w:rsidRPr="00466C19">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60288" behindDoc="0" locked="0" layoutInCell="1" allowOverlap="1" wp14:anchorId="05CE4D45" wp14:editId="56770D95">
                      <wp:simplePos x="0" y="0"/>
                      <wp:positionH relativeFrom="column">
                        <wp:posOffset>770573</wp:posOffset>
                      </wp:positionH>
                      <wp:positionV relativeFrom="paragraph">
                        <wp:posOffset>413385</wp:posOffset>
                      </wp:positionV>
                      <wp:extent cx="21431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C8DE7B"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7pt,32.55pt" to="229.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" strokecolor="black [3040]"/>
                  </w:pict>
                </mc:Fallback>
              </mc:AlternateContent>
            </w:r>
            <w:r w:rsidR="0043228E" w:rsidRPr="00466C19">
              <w:rPr>
                <w:rFonts w:ascii="Times New Roman" w:eastAsia="Times New Roman" w:hAnsi="Times New Roman" w:cs="Times New Roman"/>
                <w:b/>
                <w:bCs/>
                <w:sz w:val="26"/>
                <w:szCs w:val="26"/>
                <w:lang w:val="vi-VN"/>
              </w:rPr>
              <w:t>CỘNG HÒA XÃ HỘI CHỦ NGHĨA VIỆT NAM</w:t>
            </w:r>
            <w:r w:rsidR="0043228E" w:rsidRPr="00466C19">
              <w:rPr>
                <w:rFonts w:ascii="Times New Roman" w:eastAsia="Times New Roman" w:hAnsi="Times New Roman" w:cs="Times New Roman"/>
                <w:b/>
                <w:bCs/>
                <w:sz w:val="28"/>
                <w:szCs w:val="28"/>
                <w:lang w:val="vi-VN"/>
              </w:rPr>
              <w:br/>
              <w:t>Độc lập - Tự do - Hạnh phúc</w:t>
            </w:r>
            <w:r w:rsidR="0043228E" w:rsidRPr="00466C19">
              <w:rPr>
                <w:rFonts w:ascii="Times New Roman" w:eastAsia="Times New Roman" w:hAnsi="Times New Roman" w:cs="Times New Roman"/>
                <w:b/>
                <w:bCs/>
                <w:sz w:val="28"/>
                <w:szCs w:val="28"/>
                <w:lang w:val="vi-VN"/>
              </w:rPr>
              <w:br/>
            </w:r>
            <w:r w:rsidR="0043228E" w:rsidRPr="00466C19">
              <w:rPr>
                <w:rFonts w:ascii="Times New Roman" w:eastAsia="Times New Roman" w:hAnsi="Times New Roman" w:cs="Times New Roman"/>
                <w:b/>
                <w:bCs/>
                <w:sz w:val="28"/>
                <w:szCs w:val="28"/>
              </w:rPr>
              <w:t xml:space="preserve"> </w:t>
            </w:r>
          </w:p>
        </w:tc>
      </w:tr>
      <w:tr w:rsidR="000B1FB4" w:rsidRPr="00466C19" w14:paraId="7D965D67" w14:textId="77777777" w:rsidTr="00052F0D">
        <w:trPr>
          <w:tblCellSpacing w:w="0" w:type="dxa"/>
        </w:trPr>
        <w:tc>
          <w:tcPr>
            <w:tcW w:w="3738" w:type="dxa"/>
            <w:shd w:val="clear" w:color="auto" w:fill="FFFFFF"/>
            <w:tcMar>
              <w:top w:w="0" w:type="dxa"/>
              <w:left w:w="108" w:type="dxa"/>
              <w:bottom w:w="0" w:type="dxa"/>
              <w:right w:w="108" w:type="dxa"/>
            </w:tcMar>
            <w:hideMark/>
          </w:tcPr>
          <w:p w14:paraId="696FD475" w14:textId="77777777" w:rsidR="0043228E" w:rsidRPr="00466C19" w:rsidRDefault="0043228E" w:rsidP="00A37634">
            <w:pPr>
              <w:spacing w:after="0" w:line="240" w:lineRule="auto"/>
              <w:jc w:val="center"/>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lang w:val="vi-VN"/>
              </w:rPr>
              <w:t xml:space="preserve">Số: </w:t>
            </w:r>
            <w:r w:rsidR="003522A2" w:rsidRPr="00466C19">
              <w:rPr>
                <w:rFonts w:ascii="Times New Roman" w:eastAsia="Times New Roman" w:hAnsi="Times New Roman" w:cs="Times New Roman"/>
                <w:sz w:val="28"/>
                <w:szCs w:val="28"/>
              </w:rPr>
              <w:t xml:space="preserve">       </w:t>
            </w:r>
            <w:r w:rsidRPr="00466C19">
              <w:rPr>
                <w:rFonts w:ascii="Times New Roman" w:eastAsia="Times New Roman" w:hAnsi="Times New Roman" w:cs="Times New Roman"/>
                <w:sz w:val="28"/>
                <w:szCs w:val="28"/>
                <w:lang w:val="vi-VN"/>
              </w:rPr>
              <w:t>/20</w:t>
            </w:r>
            <w:r w:rsidR="009158E2" w:rsidRPr="00466C19">
              <w:rPr>
                <w:rFonts w:ascii="Times New Roman" w:eastAsia="Times New Roman" w:hAnsi="Times New Roman" w:cs="Times New Roman"/>
                <w:sz w:val="28"/>
                <w:szCs w:val="28"/>
              </w:rPr>
              <w:t>2</w:t>
            </w:r>
            <w:r w:rsidR="00A37634" w:rsidRPr="00466C19">
              <w:rPr>
                <w:rFonts w:ascii="Times New Roman" w:eastAsia="Times New Roman" w:hAnsi="Times New Roman" w:cs="Times New Roman"/>
                <w:sz w:val="28"/>
                <w:szCs w:val="28"/>
              </w:rPr>
              <w:t>6</w:t>
            </w:r>
            <w:r w:rsidRPr="00466C19">
              <w:rPr>
                <w:rFonts w:ascii="Times New Roman" w:eastAsia="Times New Roman" w:hAnsi="Times New Roman" w:cs="Times New Roman"/>
                <w:sz w:val="28"/>
                <w:szCs w:val="28"/>
                <w:lang w:val="vi-VN"/>
              </w:rPr>
              <w:t>/NQ-HĐND</w:t>
            </w:r>
          </w:p>
        </w:tc>
        <w:tc>
          <w:tcPr>
            <w:tcW w:w="6009" w:type="dxa"/>
            <w:shd w:val="clear" w:color="auto" w:fill="FFFFFF"/>
            <w:tcMar>
              <w:top w:w="0" w:type="dxa"/>
              <w:left w:w="108" w:type="dxa"/>
              <w:bottom w:w="0" w:type="dxa"/>
              <w:right w:w="108" w:type="dxa"/>
            </w:tcMar>
            <w:hideMark/>
          </w:tcPr>
          <w:p w14:paraId="023670E9" w14:textId="774928B9" w:rsidR="0043228E" w:rsidRPr="00466C19" w:rsidRDefault="00A67484" w:rsidP="00A37634">
            <w:pPr>
              <w:spacing w:after="0" w:line="240" w:lineRule="auto"/>
              <w:jc w:val="center"/>
              <w:rPr>
                <w:rFonts w:ascii="Times New Roman" w:eastAsia="Times New Roman" w:hAnsi="Times New Roman" w:cs="Times New Roman"/>
                <w:sz w:val="28"/>
                <w:szCs w:val="28"/>
              </w:rPr>
            </w:pPr>
            <w:r w:rsidRPr="00466C19">
              <w:rPr>
                <w:rFonts w:ascii="Times New Roman" w:eastAsia="Times New Roman" w:hAnsi="Times New Roman" w:cs="Times New Roman"/>
                <w:i/>
                <w:iCs/>
                <w:sz w:val="28"/>
                <w:szCs w:val="28"/>
              </w:rPr>
              <w:t xml:space="preserve">Thái </w:t>
            </w:r>
            <w:r w:rsidR="00C9228F" w:rsidRPr="00466C19">
              <w:rPr>
                <w:rFonts w:ascii="Times New Roman" w:eastAsia="Times New Roman" w:hAnsi="Times New Roman" w:cs="Times New Roman"/>
                <w:i/>
                <w:iCs/>
                <w:sz w:val="28"/>
                <w:szCs w:val="28"/>
              </w:rPr>
              <w:t>N</w:t>
            </w:r>
            <w:r w:rsidRPr="00466C19">
              <w:rPr>
                <w:rFonts w:ascii="Times New Roman" w:eastAsia="Times New Roman" w:hAnsi="Times New Roman" w:cs="Times New Roman"/>
                <w:i/>
                <w:iCs/>
                <w:sz w:val="28"/>
                <w:szCs w:val="28"/>
              </w:rPr>
              <w:t>guyên</w:t>
            </w:r>
            <w:r w:rsidR="0043228E" w:rsidRPr="00466C19">
              <w:rPr>
                <w:rFonts w:ascii="Times New Roman" w:eastAsia="Times New Roman" w:hAnsi="Times New Roman" w:cs="Times New Roman"/>
                <w:i/>
                <w:iCs/>
                <w:sz w:val="28"/>
                <w:szCs w:val="28"/>
                <w:lang w:val="vi-VN"/>
              </w:rPr>
              <w:t>, ngày</w:t>
            </w:r>
            <w:r w:rsidR="0043228E" w:rsidRPr="00466C19">
              <w:rPr>
                <w:rFonts w:ascii="Times New Roman" w:eastAsia="Times New Roman" w:hAnsi="Times New Roman" w:cs="Times New Roman"/>
                <w:i/>
                <w:iCs/>
                <w:sz w:val="28"/>
                <w:szCs w:val="28"/>
              </w:rPr>
              <w:t xml:space="preserve"> </w:t>
            </w:r>
            <w:r w:rsidR="003522A2" w:rsidRPr="00466C19">
              <w:rPr>
                <w:rFonts w:ascii="Times New Roman" w:eastAsia="Times New Roman" w:hAnsi="Times New Roman" w:cs="Times New Roman"/>
                <w:i/>
                <w:iCs/>
                <w:sz w:val="28"/>
                <w:szCs w:val="28"/>
              </w:rPr>
              <w:t xml:space="preserve">      </w:t>
            </w:r>
            <w:r w:rsidR="0043228E" w:rsidRPr="00466C19">
              <w:rPr>
                <w:rFonts w:ascii="Times New Roman" w:eastAsia="Times New Roman" w:hAnsi="Times New Roman" w:cs="Times New Roman"/>
                <w:i/>
                <w:iCs/>
                <w:sz w:val="28"/>
                <w:szCs w:val="28"/>
                <w:lang w:val="vi-VN"/>
              </w:rPr>
              <w:t xml:space="preserve"> tháng</w:t>
            </w:r>
            <w:r w:rsidR="003522A2" w:rsidRPr="00466C19">
              <w:rPr>
                <w:rFonts w:ascii="Times New Roman" w:eastAsia="Times New Roman" w:hAnsi="Times New Roman" w:cs="Times New Roman"/>
                <w:i/>
                <w:iCs/>
                <w:sz w:val="28"/>
                <w:szCs w:val="28"/>
              </w:rPr>
              <w:t xml:space="preserve"> </w:t>
            </w:r>
            <w:r w:rsidR="00A37634" w:rsidRPr="00466C19">
              <w:rPr>
                <w:rFonts w:ascii="Times New Roman" w:eastAsia="Times New Roman" w:hAnsi="Times New Roman" w:cs="Times New Roman"/>
                <w:i/>
                <w:iCs/>
                <w:sz w:val="28"/>
                <w:szCs w:val="28"/>
              </w:rPr>
              <w:t xml:space="preserve">    </w:t>
            </w:r>
            <w:r w:rsidR="0043228E" w:rsidRPr="00466C19">
              <w:rPr>
                <w:rFonts w:ascii="Times New Roman" w:eastAsia="Times New Roman" w:hAnsi="Times New Roman" w:cs="Times New Roman"/>
                <w:i/>
                <w:iCs/>
                <w:sz w:val="28"/>
                <w:szCs w:val="28"/>
                <w:lang w:val="vi-VN"/>
              </w:rPr>
              <w:t xml:space="preserve"> năm 20</w:t>
            </w:r>
            <w:r w:rsidR="0043228E" w:rsidRPr="00466C19">
              <w:rPr>
                <w:rFonts w:ascii="Times New Roman" w:eastAsia="Times New Roman" w:hAnsi="Times New Roman" w:cs="Times New Roman"/>
                <w:i/>
                <w:iCs/>
                <w:sz w:val="28"/>
                <w:szCs w:val="28"/>
              </w:rPr>
              <w:t>2</w:t>
            </w:r>
            <w:r w:rsidR="00A37634" w:rsidRPr="00466C19">
              <w:rPr>
                <w:rFonts w:ascii="Times New Roman" w:eastAsia="Times New Roman" w:hAnsi="Times New Roman" w:cs="Times New Roman"/>
                <w:i/>
                <w:iCs/>
                <w:sz w:val="28"/>
                <w:szCs w:val="28"/>
              </w:rPr>
              <w:t>6</w:t>
            </w:r>
          </w:p>
        </w:tc>
      </w:tr>
    </w:tbl>
    <w:p w14:paraId="0C8A328F" w14:textId="3C276171" w:rsidR="0043228E" w:rsidRPr="00466C19" w:rsidRDefault="0043228E" w:rsidP="002477B0">
      <w:pPr>
        <w:shd w:val="clear" w:color="auto" w:fill="FFFFFF"/>
        <w:spacing w:after="0" w:line="240" w:lineRule="auto"/>
        <w:rPr>
          <w:rFonts w:ascii="Times New Roman" w:eastAsia="Times New Roman" w:hAnsi="Times New Roman" w:cs="Times New Roman"/>
          <w:sz w:val="28"/>
          <w:szCs w:val="28"/>
        </w:rPr>
      </w:pPr>
      <w:r w:rsidRPr="00466C19">
        <w:rPr>
          <w:rFonts w:ascii="Times New Roman" w:eastAsia="Times New Roman" w:hAnsi="Times New Roman" w:cs="Times New Roman"/>
          <w:i/>
          <w:iCs/>
          <w:sz w:val="28"/>
          <w:szCs w:val="28"/>
          <w:lang w:val="vi-VN"/>
        </w:rPr>
        <w:t> </w:t>
      </w:r>
    </w:p>
    <w:tbl>
      <w:tblPr>
        <w:tblStyle w:val="TableGrid"/>
        <w:tblW w:w="0" w:type="auto"/>
        <w:tblInd w:w="1058" w:type="dxa"/>
        <w:tblLook w:val="04A0" w:firstRow="1" w:lastRow="0" w:firstColumn="1" w:lastColumn="0" w:noHBand="0" w:noVBand="1"/>
      </w:tblPr>
      <w:tblGrid>
        <w:gridCol w:w="1696"/>
      </w:tblGrid>
      <w:tr w:rsidR="00F4241F" w:rsidRPr="00466C19" w14:paraId="5D02C2AF" w14:textId="77777777" w:rsidTr="00DE3B37">
        <w:trPr>
          <w:trHeight w:val="393"/>
        </w:trPr>
        <w:tc>
          <w:tcPr>
            <w:tcW w:w="1696" w:type="dxa"/>
          </w:tcPr>
          <w:p w14:paraId="566E3562" w14:textId="265FC1F5" w:rsidR="00F4241F" w:rsidRPr="00466C19" w:rsidRDefault="00F4241F" w:rsidP="00DE3B37">
            <w:pPr>
              <w:tabs>
                <w:tab w:val="left" w:pos="540"/>
              </w:tabs>
              <w:spacing w:before="120" w:after="120"/>
              <w:jc w:val="center"/>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rPr>
              <w:t>DỰ THẢO</w:t>
            </w:r>
          </w:p>
        </w:tc>
      </w:tr>
    </w:tbl>
    <w:p w14:paraId="6CD29FEE" w14:textId="77777777" w:rsidR="00DE3B37" w:rsidRPr="00466C19" w:rsidRDefault="00DE3B37" w:rsidP="00F4241F">
      <w:pPr>
        <w:shd w:val="clear" w:color="auto" w:fill="FFFFFF"/>
        <w:tabs>
          <w:tab w:val="left" w:pos="540"/>
        </w:tabs>
        <w:spacing w:after="0" w:line="240" w:lineRule="auto"/>
        <w:jc w:val="center"/>
        <w:rPr>
          <w:rFonts w:ascii="Times New Roman" w:eastAsia="Times New Roman" w:hAnsi="Times New Roman" w:cs="Times New Roman"/>
          <w:b/>
          <w:bCs/>
          <w:sz w:val="28"/>
          <w:szCs w:val="28"/>
        </w:rPr>
      </w:pPr>
    </w:p>
    <w:p w14:paraId="32F73BBD" w14:textId="425FB5EA" w:rsidR="0043228E" w:rsidRPr="00466C19" w:rsidRDefault="0043228E" w:rsidP="00635FCC">
      <w:pPr>
        <w:shd w:val="clear" w:color="auto" w:fill="FFFFFF"/>
        <w:tabs>
          <w:tab w:val="left" w:pos="540"/>
        </w:tabs>
        <w:spacing w:after="0" w:line="240" w:lineRule="auto"/>
        <w:jc w:val="center"/>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lang w:val="vi-VN"/>
        </w:rPr>
        <w:t>NGHỊ QUYẾT</w:t>
      </w:r>
    </w:p>
    <w:p w14:paraId="57F74F57" w14:textId="77777777" w:rsidR="00E314EB" w:rsidRPr="00466C19" w:rsidRDefault="002477B0" w:rsidP="00DC7BD3">
      <w:pPr>
        <w:shd w:val="clear" w:color="auto" w:fill="FFFFFF"/>
        <w:spacing w:after="0" w:line="240" w:lineRule="auto"/>
        <w:jc w:val="center"/>
        <w:rPr>
          <w:rFonts w:ascii="Times New Roman" w:eastAsia="Times New Roman" w:hAnsi="Times New Roman" w:cs="Times New Roman"/>
          <w:b/>
          <w:bCs/>
          <w:sz w:val="28"/>
          <w:szCs w:val="28"/>
        </w:rPr>
      </w:pPr>
      <w:r w:rsidRPr="00466C19">
        <w:rPr>
          <w:rFonts w:ascii="Times New Roman Bold" w:eastAsia="Times New Roman" w:hAnsi="Times New Roman Bold" w:cs="Times New Roman"/>
          <w:b/>
          <w:bCs/>
          <w:spacing w:val="-4"/>
          <w:sz w:val="28"/>
          <w:szCs w:val="28"/>
        </w:rPr>
        <w:t xml:space="preserve">Quy định </w:t>
      </w:r>
      <w:r w:rsidR="00A37634" w:rsidRPr="00466C19">
        <w:rPr>
          <w:rFonts w:ascii="Times New Roman Bold" w:eastAsia="Times New Roman" w:hAnsi="Times New Roman Bold" w:cs="Times New Roman"/>
          <w:b/>
          <w:bCs/>
          <w:spacing w:val="-4"/>
          <w:sz w:val="28"/>
          <w:szCs w:val="28"/>
        </w:rPr>
        <w:t xml:space="preserve">nguyên tắc, tiêu chí, định mức phân bổ ngân sách </w:t>
      </w:r>
      <w:r w:rsidR="00E37FE2" w:rsidRPr="00466C19">
        <w:rPr>
          <w:rFonts w:ascii="Times New Roman Bold" w:eastAsia="Times New Roman" w:hAnsi="Times New Roman Bold" w:cs="Times New Roman"/>
          <w:b/>
          <w:bCs/>
          <w:spacing w:val="-4"/>
          <w:sz w:val="28"/>
          <w:szCs w:val="28"/>
        </w:rPr>
        <w:t>nhà nước</w:t>
      </w:r>
      <w:r w:rsidR="00A37634" w:rsidRPr="00466C19">
        <w:rPr>
          <w:rFonts w:ascii="Times New Roman" w:eastAsia="Times New Roman" w:hAnsi="Times New Roman" w:cs="Times New Roman"/>
          <w:b/>
          <w:bCs/>
          <w:sz w:val="28"/>
          <w:szCs w:val="28"/>
        </w:rPr>
        <w:t xml:space="preserve"> </w:t>
      </w:r>
      <w:r w:rsidR="00DC7BD3" w:rsidRPr="00466C19">
        <w:rPr>
          <w:rFonts w:ascii="Times New Roman Bold" w:eastAsia="Times New Roman" w:hAnsi="Times New Roman Bold" w:cs="Times New Roman"/>
          <w:b/>
          <w:bCs/>
          <w:spacing w:val="-4"/>
          <w:sz w:val="28"/>
          <w:szCs w:val="28"/>
        </w:rPr>
        <w:t>thực hiện C</w:t>
      </w:r>
      <w:r w:rsidR="00A37634" w:rsidRPr="00466C19">
        <w:rPr>
          <w:rFonts w:ascii="Times New Roman Bold" w:eastAsia="Times New Roman" w:hAnsi="Times New Roman Bold" w:cs="Times New Roman"/>
          <w:b/>
          <w:bCs/>
          <w:spacing w:val="-4"/>
          <w:sz w:val="28"/>
          <w:szCs w:val="28"/>
        </w:rPr>
        <w:t>hương trình mục tiêu quốc gia xây dựng nông thôn mới, giảm nghèo</w:t>
      </w:r>
      <w:r w:rsidR="00A37634" w:rsidRPr="00466C19">
        <w:rPr>
          <w:rFonts w:ascii="Times New Roman" w:eastAsia="Times New Roman" w:hAnsi="Times New Roman" w:cs="Times New Roman"/>
          <w:b/>
          <w:bCs/>
          <w:sz w:val="28"/>
          <w:szCs w:val="28"/>
        </w:rPr>
        <w:t xml:space="preserve"> bền vững và phát triển kinh tế - xã hội vùng đồng bào dân tộc thiểu số và miền núi</w:t>
      </w:r>
    </w:p>
    <w:p w14:paraId="51BB949B" w14:textId="156ED53D" w:rsidR="0085164B" w:rsidRPr="00466C19" w:rsidRDefault="00D474C7" w:rsidP="00DC7BD3">
      <w:pPr>
        <w:shd w:val="clear" w:color="auto" w:fill="FFFFFF"/>
        <w:spacing w:after="0" w:line="240" w:lineRule="auto"/>
        <w:jc w:val="center"/>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rPr>
        <w:t>giai đoạn 2026-2030</w:t>
      </w:r>
      <w:r w:rsidR="00A37634" w:rsidRPr="00466C19">
        <w:rPr>
          <w:rFonts w:ascii="Times New Roman" w:eastAsia="Times New Roman" w:hAnsi="Times New Roman" w:cs="Times New Roman"/>
          <w:b/>
          <w:bCs/>
          <w:sz w:val="28"/>
          <w:szCs w:val="28"/>
        </w:rPr>
        <w:t xml:space="preserve"> trên địa bàn tỉnh </w:t>
      </w:r>
      <w:r w:rsidR="00A67484" w:rsidRPr="00466C19">
        <w:rPr>
          <w:rFonts w:ascii="Times New Roman" w:eastAsia="Times New Roman" w:hAnsi="Times New Roman" w:cs="Times New Roman"/>
          <w:b/>
          <w:bCs/>
          <w:sz w:val="28"/>
          <w:szCs w:val="28"/>
        </w:rPr>
        <w:t>Thái Nguyên</w:t>
      </w:r>
      <w:r w:rsidR="00A37634" w:rsidRPr="00466C19">
        <w:rPr>
          <w:rFonts w:ascii="Times New Roman" w:eastAsia="Times New Roman" w:hAnsi="Times New Roman" w:cs="Times New Roman"/>
          <w:b/>
          <w:bCs/>
          <w:sz w:val="28"/>
          <w:szCs w:val="28"/>
        </w:rPr>
        <w:t xml:space="preserve"> </w:t>
      </w:r>
    </w:p>
    <w:p w14:paraId="2440DB12" w14:textId="77777777" w:rsidR="00A37634" w:rsidRPr="00466C19" w:rsidRDefault="00E37FE2" w:rsidP="00966F22">
      <w:pPr>
        <w:shd w:val="clear" w:color="auto" w:fill="FFFFFF"/>
        <w:spacing w:before="120" w:after="120" w:line="240" w:lineRule="auto"/>
        <w:jc w:val="center"/>
        <w:rPr>
          <w:rFonts w:ascii="Times New Roman" w:eastAsia="Times New Roman" w:hAnsi="Times New Roman" w:cs="Times New Roman"/>
          <w:b/>
          <w:bCs/>
          <w:sz w:val="28"/>
          <w:szCs w:val="28"/>
          <w:lang w:val="vi-VN"/>
        </w:rPr>
      </w:pPr>
      <w:bookmarkStart w:id="0" w:name="_GoBack"/>
      <w:bookmarkEnd w:id="0"/>
      <w:r w:rsidRPr="00466C19">
        <w:rPr>
          <w:rFonts w:ascii="Times New Roman" w:eastAsia="Times New Roman" w:hAnsi="Times New Roman" w:cs="Times New Roman"/>
          <w:b/>
          <w:bCs/>
          <w:noProof/>
          <w:sz w:val="28"/>
          <w:szCs w:val="28"/>
          <w:lang w:val="vi-VN" w:eastAsia="vi-VN"/>
        </w:rPr>
        <mc:AlternateContent>
          <mc:Choice Requires="wps">
            <w:drawing>
              <wp:anchor distT="0" distB="0" distL="114300" distR="114300" simplePos="0" relativeHeight="251657728" behindDoc="0" locked="0" layoutInCell="1" allowOverlap="1" wp14:anchorId="3050EBD7" wp14:editId="2B74615C">
                <wp:simplePos x="0" y="0"/>
                <wp:positionH relativeFrom="column">
                  <wp:posOffset>2415540</wp:posOffset>
                </wp:positionH>
                <wp:positionV relativeFrom="paragraph">
                  <wp:posOffset>50800</wp:posOffset>
                </wp:positionV>
                <wp:extent cx="1104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6BB7B"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2pt,4pt" to="277.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" strokecolor="black [3040]"/>
            </w:pict>
          </mc:Fallback>
        </mc:AlternateContent>
      </w:r>
    </w:p>
    <w:p w14:paraId="758FF19F" w14:textId="207330BB" w:rsidR="00FB71D3" w:rsidRPr="00466C19" w:rsidRDefault="00FB71D3" w:rsidP="006E5E8C">
      <w:pPr>
        <w:spacing w:before="80" w:after="0" w:line="360" w:lineRule="exact"/>
        <w:ind w:firstLine="720"/>
        <w:jc w:val="both"/>
        <w:rPr>
          <w:rStyle w:val="Emphasis"/>
          <w:rFonts w:ascii="Times New Roman" w:hAnsi="Times New Roman" w:cs="Times New Roman"/>
          <w:sz w:val="28"/>
          <w:szCs w:val="28"/>
        </w:rPr>
      </w:pPr>
      <w:r w:rsidRPr="00466C19">
        <w:rPr>
          <w:rStyle w:val="Emphasis"/>
          <w:rFonts w:ascii="Times New Roman" w:hAnsi="Times New Roman" w:cs="Times New Roman"/>
          <w:sz w:val="28"/>
          <w:szCs w:val="28"/>
        </w:rPr>
        <w:t>Căn cứ Luật Tổ chức chính quyền địa phương số 72/2025/QH15;</w:t>
      </w:r>
    </w:p>
    <w:p w14:paraId="072BF1B6" w14:textId="77777777" w:rsidR="00FB71D3" w:rsidRPr="00466C19" w:rsidRDefault="00FB71D3" w:rsidP="006E5E8C">
      <w:pPr>
        <w:spacing w:before="80" w:after="0" w:line="360" w:lineRule="exact"/>
        <w:ind w:firstLine="720"/>
        <w:jc w:val="both"/>
        <w:rPr>
          <w:rFonts w:ascii="Times New Roman" w:hAnsi="Times New Roman" w:cs="Times New Roman"/>
          <w:bCs/>
          <w:i/>
          <w:iCs/>
          <w:sz w:val="28"/>
          <w:szCs w:val="28"/>
          <w:lang w:val="nl-NL"/>
        </w:rPr>
      </w:pPr>
      <w:r w:rsidRPr="00466C19">
        <w:rPr>
          <w:rFonts w:ascii="Times New Roman" w:hAnsi="Times New Roman" w:cs="Times New Roman"/>
          <w:bCs/>
          <w:i/>
          <w:iCs/>
          <w:sz w:val="28"/>
          <w:szCs w:val="28"/>
          <w:lang w:val="nl-NL"/>
        </w:rPr>
        <w:t>Căn cứ Luật Đầu tư công số 58/2024/QH15;</w:t>
      </w:r>
    </w:p>
    <w:p w14:paraId="09A47DD5" w14:textId="77777777" w:rsidR="00FB71D3" w:rsidRPr="00466C19" w:rsidRDefault="00FB71D3" w:rsidP="006E5E8C">
      <w:pPr>
        <w:spacing w:before="80" w:after="0" w:line="360" w:lineRule="exact"/>
        <w:ind w:firstLine="720"/>
        <w:jc w:val="both"/>
        <w:rPr>
          <w:rFonts w:ascii="Times New Roman" w:hAnsi="Times New Roman" w:cs="Times New Roman"/>
          <w:i/>
          <w:iCs/>
          <w:sz w:val="28"/>
          <w:szCs w:val="28"/>
          <w:lang w:val="nl-NL"/>
        </w:rPr>
      </w:pPr>
      <w:r w:rsidRPr="00466C19">
        <w:rPr>
          <w:rFonts w:ascii="Times New Roman" w:hAnsi="Times New Roman" w:cs="Times New Roman"/>
          <w:i/>
          <w:iCs/>
          <w:sz w:val="28"/>
          <w:szCs w:val="28"/>
          <w:lang w:val="nl-NL"/>
        </w:rPr>
        <w:t>Căn cứ Luật Ngân sách nhà nước số 89/2025/QH15;</w:t>
      </w:r>
    </w:p>
    <w:p w14:paraId="0D448854" w14:textId="77777777" w:rsidR="003B1596" w:rsidRPr="00466C19" w:rsidRDefault="003B1596" w:rsidP="006E5E8C">
      <w:pPr>
        <w:pStyle w:val="NormalWeb"/>
        <w:shd w:val="clear" w:color="auto" w:fill="FFFFFF"/>
        <w:spacing w:before="80" w:beforeAutospacing="0" w:after="0" w:afterAutospacing="0" w:line="360" w:lineRule="exact"/>
        <w:ind w:firstLine="709"/>
        <w:jc w:val="both"/>
        <w:rPr>
          <w:i/>
          <w:iCs/>
          <w:sz w:val="28"/>
          <w:szCs w:val="28"/>
        </w:rPr>
      </w:pPr>
      <w:r w:rsidRPr="00466C19">
        <w:rPr>
          <w:i/>
          <w:iCs/>
          <w:sz w:val="28"/>
          <w:szCs w:val="28"/>
        </w:rPr>
        <w:t>Căn cứ Luật Ban hành văn bản quy phạm pháp luật số 64/2025/QH15 và Luật sửa đổi, bổ sung một số điều của Luật Ban hành văn bản quy phạm pháp luật số 87/2025/QH15;</w:t>
      </w:r>
    </w:p>
    <w:p w14:paraId="27F4B406" w14:textId="1B22D6F7" w:rsidR="00A37634" w:rsidRPr="00466C19" w:rsidRDefault="00716F22" w:rsidP="006E5E8C">
      <w:pPr>
        <w:pStyle w:val="NormalWeb"/>
        <w:shd w:val="clear" w:color="auto" w:fill="FFFFFF"/>
        <w:spacing w:before="80" w:beforeAutospacing="0" w:after="0" w:afterAutospacing="0" w:line="360" w:lineRule="exact"/>
        <w:ind w:firstLine="709"/>
        <w:jc w:val="both"/>
        <w:rPr>
          <w:i/>
          <w:iCs/>
          <w:sz w:val="28"/>
          <w:szCs w:val="28"/>
        </w:rPr>
      </w:pPr>
      <w:r w:rsidRPr="00466C19">
        <w:rPr>
          <w:i/>
          <w:iCs/>
          <w:sz w:val="28"/>
          <w:szCs w:val="28"/>
        </w:rPr>
        <w:t xml:space="preserve">Căn cứ </w:t>
      </w:r>
      <w:r w:rsidR="00A37634" w:rsidRPr="00466C19">
        <w:rPr>
          <w:i/>
          <w:iCs/>
          <w:sz w:val="28"/>
          <w:szCs w:val="28"/>
        </w:rPr>
        <w:t xml:space="preserve">Nghị quyết số </w:t>
      </w:r>
      <w:r w:rsidR="00A67484" w:rsidRPr="00466C19">
        <w:rPr>
          <w:i/>
          <w:iCs/>
          <w:sz w:val="28"/>
          <w:szCs w:val="28"/>
        </w:rPr>
        <w:t xml:space="preserve">257/2025/QH15 ngày 11 tháng 12 năm </w:t>
      </w:r>
      <w:r w:rsidR="00A37634" w:rsidRPr="00466C19">
        <w:rPr>
          <w:i/>
          <w:iCs/>
          <w:sz w:val="28"/>
          <w:szCs w:val="28"/>
        </w:rPr>
        <w:t>2025 của Quốc hội về Phê duyệt chủ trương đầu tư Chương trình mục tiêu quốc gia xây dựng nông thôn mới, giảm nghèo bền vững và phát triển kinh tế - xã hội vùng đồng bào dân tộc thiể</w:t>
      </w:r>
      <w:r w:rsidR="00A67484" w:rsidRPr="00466C19">
        <w:rPr>
          <w:i/>
          <w:iCs/>
          <w:sz w:val="28"/>
          <w:szCs w:val="28"/>
        </w:rPr>
        <w:t>u số và miền núi giai đoạn 2026-</w:t>
      </w:r>
      <w:r w:rsidR="00A37634" w:rsidRPr="00466C19">
        <w:rPr>
          <w:i/>
          <w:iCs/>
          <w:sz w:val="28"/>
          <w:szCs w:val="28"/>
        </w:rPr>
        <w:t>2035;</w:t>
      </w:r>
    </w:p>
    <w:p w14:paraId="2193C7BA" w14:textId="77777777" w:rsidR="0080351D" w:rsidRPr="00466C19" w:rsidRDefault="0080351D" w:rsidP="006E5E8C">
      <w:pPr>
        <w:pStyle w:val="NormalWeb"/>
        <w:shd w:val="clear" w:color="auto" w:fill="FFFFFF"/>
        <w:spacing w:before="80" w:beforeAutospacing="0" w:after="0" w:afterAutospacing="0" w:line="360" w:lineRule="exact"/>
        <w:ind w:firstLine="709"/>
        <w:jc w:val="both"/>
        <w:rPr>
          <w:i/>
          <w:iCs/>
          <w:sz w:val="28"/>
          <w:szCs w:val="28"/>
        </w:rPr>
      </w:pPr>
      <w:r w:rsidRPr="00466C19">
        <w:rPr>
          <w:i/>
          <w:iCs/>
          <w:sz w:val="28"/>
          <w:szCs w:val="28"/>
        </w:rPr>
        <w:t xml:space="preserve">Căn cứ Nghị quyết số 70/2025/UBTVQH15 ngày 07 tháng 02 năm 2025 của Ủy ban Thường vụ Quốc hội quy định nguyên tắc, tiêu chí và định mức phân bổ vốn đầu tư công nguồn ngân sách nhà nước giai đoạn 2026-2030; </w:t>
      </w:r>
    </w:p>
    <w:p w14:paraId="71AB0A77" w14:textId="77777777" w:rsidR="00456BCF" w:rsidRPr="00466C19" w:rsidRDefault="00456BCF" w:rsidP="006E5E8C">
      <w:pPr>
        <w:pStyle w:val="NormalWeb"/>
        <w:shd w:val="clear" w:color="auto" w:fill="FFFFFF"/>
        <w:spacing w:before="80" w:beforeAutospacing="0" w:after="0" w:afterAutospacing="0" w:line="360" w:lineRule="exact"/>
        <w:ind w:firstLine="709"/>
        <w:jc w:val="both"/>
        <w:rPr>
          <w:i/>
          <w:iCs/>
          <w:spacing w:val="-4"/>
          <w:sz w:val="28"/>
          <w:szCs w:val="28"/>
        </w:rPr>
      </w:pPr>
      <w:r w:rsidRPr="00466C19">
        <w:rPr>
          <w:i/>
          <w:iCs/>
          <w:spacing w:val="-4"/>
          <w:sz w:val="28"/>
          <w:szCs w:val="28"/>
          <w:shd w:val="clear" w:color="auto" w:fill="FFFFFF"/>
        </w:rPr>
        <w:t xml:space="preserve">Căn cứ </w:t>
      </w:r>
      <w:r w:rsidR="00A37634" w:rsidRPr="00466C19">
        <w:rPr>
          <w:i/>
          <w:iCs/>
          <w:spacing w:val="-4"/>
          <w:sz w:val="28"/>
          <w:szCs w:val="28"/>
          <w:shd w:val="clear" w:color="auto" w:fill="FFFFFF"/>
        </w:rPr>
        <w:t>Nghị</w:t>
      </w:r>
      <w:r w:rsidR="00A67484" w:rsidRPr="00466C19">
        <w:rPr>
          <w:i/>
          <w:iCs/>
          <w:spacing w:val="-4"/>
          <w:sz w:val="28"/>
          <w:szCs w:val="28"/>
          <w:shd w:val="clear" w:color="auto" w:fill="FFFFFF"/>
        </w:rPr>
        <w:t xml:space="preserve"> định số 358/2025/NĐ-CP ngày 31 tháng 12 năm </w:t>
      </w:r>
      <w:r w:rsidR="00A37634" w:rsidRPr="00466C19">
        <w:rPr>
          <w:i/>
          <w:iCs/>
          <w:spacing w:val="-4"/>
          <w:sz w:val="28"/>
          <w:szCs w:val="28"/>
          <w:shd w:val="clear" w:color="auto" w:fill="FFFFFF"/>
        </w:rPr>
        <w:t>2025 của Chính phủ quy định cơ chế quản lý, tổ chức thực hiện các Chương trình mục tiêu quốc gia;</w:t>
      </w:r>
    </w:p>
    <w:p w14:paraId="49BD7197" w14:textId="1B06579B" w:rsidR="00F54A2C" w:rsidRPr="00466C19" w:rsidRDefault="008F2AFE" w:rsidP="006E5E8C">
      <w:pPr>
        <w:shd w:val="clear" w:color="auto" w:fill="FFFFFF"/>
        <w:spacing w:before="80" w:after="0" w:line="360" w:lineRule="exact"/>
        <w:ind w:firstLine="709"/>
        <w:jc w:val="both"/>
        <w:rPr>
          <w:rFonts w:ascii="Times New Roman" w:eastAsia="Times New Roman" w:hAnsi="Times New Roman" w:cs="Times New Roman"/>
          <w:i/>
          <w:iCs/>
          <w:spacing w:val="-2"/>
          <w:sz w:val="28"/>
          <w:szCs w:val="28"/>
        </w:rPr>
      </w:pPr>
      <w:r w:rsidRPr="00466C19">
        <w:rPr>
          <w:rFonts w:ascii="Times New Roman" w:eastAsia="Times New Roman" w:hAnsi="Times New Roman" w:cs="Times New Roman"/>
          <w:i/>
          <w:iCs/>
          <w:spacing w:val="-2"/>
          <w:sz w:val="28"/>
          <w:szCs w:val="28"/>
        </w:rPr>
        <w:t xml:space="preserve">Căn cứ </w:t>
      </w:r>
      <w:r w:rsidR="00283B07" w:rsidRPr="00466C19">
        <w:rPr>
          <w:rFonts w:ascii="Times New Roman" w:eastAsia="Times New Roman" w:hAnsi="Times New Roman" w:cs="Times New Roman"/>
          <w:i/>
          <w:iCs/>
          <w:spacing w:val="-2"/>
          <w:sz w:val="28"/>
          <w:szCs w:val="28"/>
        </w:rPr>
        <w:t>Quyết định số 16</w:t>
      </w:r>
      <w:r w:rsidRPr="00466C19">
        <w:rPr>
          <w:rFonts w:ascii="Times New Roman" w:eastAsia="Times New Roman" w:hAnsi="Times New Roman" w:cs="Times New Roman"/>
          <w:i/>
          <w:iCs/>
          <w:spacing w:val="-2"/>
          <w:sz w:val="28"/>
          <w:szCs w:val="28"/>
        </w:rPr>
        <w:t>/202</w:t>
      </w:r>
      <w:r w:rsidR="00F54A2C" w:rsidRPr="00466C19">
        <w:rPr>
          <w:rFonts w:ascii="Times New Roman" w:eastAsia="Times New Roman" w:hAnsi="Times New Roman" w:cs="Times New Roman"/>
          <w:i/>
          <w:iCs/>
          <w:spacing w:val="-2"/>
          <w:sz w:val="28"/>
          <w:szCs w:val="28"/>
        </w:rPr>
        <w:t>6</w:t>
      </w:r>
      <w:r w:rsidRPr="00466C19">
        <w:rPr>
          <w:rFonts w:ascii="Times New Roman" w:eastAsia="Times New Roman" w:hAnsi="Times New Roman" w:cs="Times New Roman"/>
          <w:i/>
          <w:iCs/>
          <w:spacing w:val="-2"/>
          <w:sz w:val="28"/>
          <w:szCs w:val="28"/>
        </w:rPr>
        <w:t>/QĐ-TTg</w:t>
      </w:r>
      <w:r w:rsidR="00EE47C5" w:rsidRPr="00466C19">
        <w:rPr>
          <w:rFonts w:ascii="Times New Roman" w:eastAsia="Times New Roman" w:hAnsi="Times New Roman" w:cs="Times New Roman"/>
          <w:i/>
          <w:iCs/>
          <w:spacing w:val="-2"/>
          <w:sz w:val="28"/>
          <w:szCs w:val="28"/>
        </w:rPr>
        <w:t>,</w:t>
      </w:r>
      <w:r w:rsidR="00283B07" w:rsidRPr="00466C19">
        <w:rPr>
          <w:rFonts w:ascii="Times New Roman" w:eastAsia="Times New Roman" w:hAnsi="Times New Roman" w:cs="Times New Roman"/>
          <w:i/>
          <w:iCs/>
          <w:spacing w:val="-2"/>
          <w:sz w:val="28"/>
          <w:szCs w:val="28"/>
        </w:rPr>
        <w:t xml:space="preserve"> ngày 15 </w:t>
      </w:r>
      <w:r w:rsidR="00456BCF" w:rsidRPr="00466C19">
        <w:rPr>
          <w:rFonts w:ascii="Times New Roman" w:eastAsia="Times New Roman" w:hAnsi="Times New Roman" w:cs="Times New Roman"/>
          <w:i/>
          <w:iCs/>
          <w:spacing w:val="-2"/>
          <w:sz w:val="28"/>
          <w:szCs w:val="28"/>
        </w:rPr>
        <w:t xml:space="preserve">tháng </w:t>
      </w:r>
      <w:r w:rsidR="00283B07" w:rsidRPr="00466C19">
        <w:rPr>
          <w:rFonts w:ascii="Times New Roman" w:eastAsia="Times New Roman" w:hAnsi="Times New Roman" w:cs="Times New Roman"/>
          <w:i/>
          <w:iCs/>
          <w:spacing w:val="-2"/>
          <w:sz w:val="28"/>
          <w:szCs w:val="28"/>
        </w:rPr>
        <w:t>4</w:t>
      </w:r>
      <w:r w:rsidR="00456BCF" w:rsidRPr="00466C19">
        <w:rPr>
          <w:rFonts w:ascii="Times New Roman" w:eastAsia="Times New Roman" w:hAnsi="Times New Roman" w:cs="Times New Roman"/>
          <w:i/>
          <w:iCs/>
          <w:spacing w:val="-2"/>
          <w:sz w:val="28"/>
          <w:szCs w:val="28"/>
        </w:rPr>
        <w:t xml:space="preserve"> năm </w:t>
      </w:r>
      <w:r w:rsidRPr="00466C19">
        <w:rPr>
          <w:rFonts w:ascii="Times New Roman" w:eastAsia="Times New Roman" w:hAnsi="Times New Roman" w:cs="Times New Roman"/>
          <w:i/>
          <w:iCs/>
          <w:spacing w:val="-2"/>
          <w:sz w:val="28"/>
          <w:szCs w:val="28"/>
        </w:rPr>
        <w:t>202</w:t>
      </w:r>
      <w:r w:rsidR="00F54A2C" w:rsidRPr="00466C19">
        <w:rPr>
          <w:rFonts w:ascii="Times New Roman" w:eastAsia="Times New Roman" w:hAnsi="Times New Roman" w:cs="Times New Roman"/>
          <w:i/>
          <w:iCs/>
          <w:spacing w:val="-2"/>
          <w:sz w:val="28"/>
          <w:szCs w:val="28"/>
        </w:rPr>
        <w:t xml:space="preserve">6 </w:t>
      </w:r>
      <w:r w:rsidRPr="00466C19">
        <w:rPr>
          <w:rFonts w:ascii="Times New Roman" w:eastAsia="Times New Roman" w:hAnsi="Times New Roman" w:cs="Times New Roman"/>
          <w:i/>
          <w:iCs/>
          <w:spacing w:val="-2"/>
          <w:sz w:val="28"/>
          <w:szCs w:val="28"/>
        </w:rPr>
        <w:t xml:space="preserve">của Thủ tướng Chính phủ về quy định </w:t>
      </w:r>
      <w:r w:rsidR="00F54A2C" w:rsidRPr="00466C19">
        <w:rPr>
          <w:rFonts w:ascii="Times New Roman" w:eastAsia="Times New Roman" w:hAnsi="Times New Roman" w:cs="Times New Roman"/>
          <w:i/>
          <w:iCs/>
          <w:spacing w:val="-2"/>
          <w:sz w:val="28"/>
          <w:szCs w:val="28"/>
        </w:rPr>
        <w:t xml:space="preserve">nguyên tắc, tiêu chí, định mức phân bổ vốn ngân sách trung ương và tỷ lệ vốn đối ứng ngân sách </w:t>
      </w:r>
      <w:r w:rsidR="00283B07" w:rsidRPr="00466C19">
        <w:rPr>
          <w:rFonts w:ascii="Times New Roman" w:eastAsia="Times New Roman" w:hAnsi="Times New Roman" w:cs="Times New Roman"/>
          <w:i/>
          <w:iCs/>
          <w:spacing w:val="-2"/>
          <w:sz w:val="28"/>
          <w:szCs w:val="28"/>
        </w:rPr>
        <w:t xml:space="preserve">của </w:t>
      </w:r>
      <w:r w:rsidR="00F54A2C" w:rsidRPr="00466C19">
        <w:rPr>
          <w:rFonts w:ascii="Times New Roman" w:eastAsia="Times New Roman" w:hAnsi="Times New Roman" w:cs="Times New Roman"/>
          <w:i/>
          <w:iCs/>
          <w:spacing w:val="-2"/>
          <w:sz w:val="28"/>
          <w:szCs w:val="28"/>
        </w:rPr>
        <w:t>địa phương thực hiện Chương trình mục tiêu quốc gia xây dựng nông thôn mới, giảm nghèo bền vững và phát triển kinh tế -  xã hội vùng đồng bào dân tộc thiểu số và miền núi giai đoạn 2026-2030;</w:t>
      </w:r>
    </w:p>
    <w:p w14:paraId="03BB792A" w14:textId="50C475E3" w:rsidR="0043228E" w:rsidRPr="00466C19" w:rsidRDefault="000C219E" w:rsidP="006E5E8C">
      <w:pPr>
        <w:shd w:val="clear" w:color="auto" w:fill="FFFFFF"/>
        <w:spacing w:before="80" w:after="0" w:line="360" w:lineRule="exact"/>
        <w:ind w:firstLine="709"/>
        <w:jc w:val="both"/>
        <w:rPr>
          <w:rFonts w:ascii="Times New Roman" w:eastAsia="Times New Roman" w:hAnsi="Times New Roman" w:cs="Times New Roman"/>
          <w:i/>
          <w:iCs/>
          <w:sz w:val="28"/>
          <w:szCs w:val="28"/>
          <w:lang w:val="vi-VN"/>
        </w:rPr>
      </w:pPr>
      <w:r w:rsidRPr="00466C19">
        <w:rPr>
          <w:rFonts w:ascii="Times New Roman" w:hAnsi="Times New Roman" w:cs="Times New Roman"/>
          <w:i/>
          <w:iCs/>
          <w:sz w:val="28"/>
          <w:szCs w:val="28"/>
          <w:shd w:val="clear" w:color="auto" w:fill="FFFFFF"/>
          <w:lang w:val="vi-VN"/>
        </w:rPr>
        <w:t xml:space="preserve">Xét Tờ trình số </w:t>
      </w:r>
      <w:r w:rsidR="00A37634" w:rsidRPr="00466C19">
        <w:rPr>
          <w:rFonts w:ascii="Times New Roman" w:hAnsi="Times New Roman" w:cs="Times New Roman"/>
          <w:i/>
          <w:iCs/>
          <w:sz w:val="28"/>
          <w:szCs w:val="28"/>
          <w:shd w:val="clear" w:color="auto" w:fill="FFFFFF"/>
        </w:rPr>
        <w:t>.........</w:t>
      </w:r>
      <w:r w:rsidRPr="00466C19">
        <w:rPr>
          <w:rFonts w:ascii="Times New Roman" w:hAnsi="Times New Roman" w:cs="Times New Roman"/>
          <w:i/>
          <w:iCs/>
          <w:sz w:val="28"/>
          <w:szCs w:val="28"/>
          <w:shd w:val="clear" w:color="auto" w:fill="FFFFFF"/>
          <w:lang w:val="vi-VN"/>
        </w:rPr>
        <w:t>/TTr-UBND</w:t>
      </w:r>
      <w:r w:rsidR="00EE47C5" w:rsidRPr="00466C19">
        <w:rPr>
          <w:rFonts w:ascii="Times New Roman" w:hAnsi="Times New Roman" w:cs="Times New Roman"/>
          <w:i/>
          <w:iCs/>
          <w:sz w:val="28"/>
          <w:szCs w:val="28"/>
          <w:shd w:val="clear" w:color="auto" w:fill="FFFFFF"/>
        </w:rPr>
        <w:t>,</w:t>
      </w:r>
      <w:r w:rsidRPr="00466C19">
        <w:rPr>
          <w:rFonts w:ascii="Times New Roman" w:hAnsi="Times New Roman" w:cs="Times New Roman"/>
          <w:i/>
          <w:iCs/>
          <w:sz w:val="28"/>
          <w:szCs w:val="28"/>
          <w:shd w:val="clear" w:color="auto" w:fill="FFFFFF"/>
          <w:lang w:val="vi-VN"/>
        </w:rPr>
        <w:t xml:space="preserve"> ngày </w:t>
      </w:r>
      <w:r w:rsidR="00A37634" w:rsidRPr="00466C19">
        <w:rPr>
          <w:rFonts w:ascii="Times New Roman" w:hAnsi="Times New Roman" w:cs="Times New Roman"/>
          <w:i/>
          <w:iCs/>
          <w:sz w:val="28"/>
          <w:szCs w:val="28"/>
          <w:shd w:val="clear" w:color="auto" w:fill="FFFFFF"/>
        </w:rPr>
        <w:t>.......</w:t>
      </w:r>
      <w:r w:rsidR="007A7A30" w:rsidRPr="00466C19">
        <w:rPr>
          <w:rFonts w:ascii="Times New Roman" w:hAnsi="Times New Roman" w:cs="Times New Roman"/>
          <w:i/>
          <w:iCs/>
          <w:sz w:val="28"/>
          <w:szCs w:val="28"/>
          <w:shd w:val="clear" w:color="auto" w:fill="FFFFFF"/>
        </w:rPr>
        <w:t xml:space="preserve"> </w:t>
      </w:r>
      <w:r w:rsidRPr="00466C19">
        <w:rPr>
          <w:rFonts w:ascii="Times New Roman" w:hAnsi="Times New Roman" w:cs="Times New Roman"/>
          <w:i/>
          <w:iCs/>
          <w:sz w:val="28"/>
          <w:szCs w:val="28"/>
          <w:shd w:val="clear" w:color="auto" w:fill="FFFFFF"/>
          <w:lang w:val="vi-VN"/>
        </w:rPr>
        <w:t xml:space="preserve">tháng </w:t>
      </w:r>
      <w:r w:rsidR="00E06C2D" w:rsidRPr="00466C19">
        <w:rPr>
          <w:rFonts w:ascii="Times New Roman" w:hAnsi="Times New Roman" w:cs="Times New Roman"/>
          <w:i/>
          <w:iCs/>
          <w:sz w:val="28"/>
          <w:szCs w:val="28"/>
          <w:shd w:val="clear" w:color="auto" w:fill="FFFFFF"/>
        </w:rPr>
        <w:t xml:space="preserve">4 </w:t>
      </w:r>
      <w:r w:rsidRPr="00466C19">
        <w:rPr>
          <w:rFonts w:ascii="Times New Roman" w:hAnsi="Times New Roman" w:cs="Times New Roman"/>
          <w:i/>
          <w:iCs/>
          <w:sz w:val="28"/>
          <w:szCs w:val="28"/>
          <w:shd w:val="clear" w:color="auto" w:fill="FFFFFF"/>
          <w:lang w:val="vi-VN"/>
        </w:rPr>
        <w:t>năm 202</w:t>
      </w:r>
      <w:r w:rsidR="00A37634" w:rsidRPr="00466C19">
        <w:rPr>
          <w:rFonts w:ascii="Times New Roman" w:hAnsi="Times New Roman" w:cs="Times New Roman"/>
          <w:i/>
          <w:iCs/>
          <w:sz w:val="28"/>
          <w:szCs w:val="28"/>
          <w:shd w:val="clear" w:color="auto" w:fill="FFFFFF"/>
        </w:rPr>
        <w:t>6</w:t>
      </w:r>
      <w:r w:rsidRPr="00466C19">
        <w:rPr>
          <w:rFonts w:ascii="Times New Roman" w:hAnsi="Times New Roman" w:cs="Times New Roman"/>
          <w:i/>
          <w:iCs/>
          <w:sz w:val="28"/>
          <w:szCs w:val="28"/>
          <w:shd w:val="clear" w:color="auto" w:fill="FFFFFF"/>
          <w:lang w:val="vi-VN"/>
        </w:rPr>
        <w:t xml:space="preserve"> của Ủy ban nhân dân tỉ</w:t>
      </w:r>
      <w:r w:rsidR="00A67484" w:rsidRPr="00466C19">
        <w:rPr>
          <w:rFonts w:ascii="Times New Roman" w:hAnsi="Times New Roman" w:cs="Times New Roman"/>
          <w:i/>
          <w:iCs/>
          <w:sz w:val="28"/>
          <w:szCs w:val="28"/>
          <w:shd w:val="clear" w:color="auto" w:fill="FFFFFF"/>
          <w:lang w:val="vi-VN"/>
        </w:rPr>
        <w:t>nh Thái Nguyên</w:t>
      </w:r>
      <w:r w:rsidRPr="00466C19">
        <w:rPr>
          <w:rFonts w:ascii="Times New Roman" w:hAnsi="Times New Roman" w:cs="Times New Roman"/>
          <w:i/>
          <w:iCs/>
          <w:sz w:val="28"/>
          <w:szCs w:val="28"/>
          <w:shd w:val="clear" w:color="auto" w:fill="FFFFFF"/>
          <w:lang w:val="vi-VN"/>
        </w:rPr>
        <w:t xml:space="preserve"> về dự thảo Nghị quyết </w:t>
      </w:r>
      <w:r w:rsidR="00FE749A" w:rsidRPr="00466C19">
        <w:rPr>
          <w:rFonts w:ascii="Times New Roman" w:hAnsi="Times New Roman" w:cs="Times New Roman"/>
          <w:i/>
          <w:iCs/>
          <w:sz w:val="28"/>
          <w:szCs w:val="28"/>
          <w:shd w:val="clear" w:color="auto" w:fill="FFFFFF"/>
        </w:rPr>
        <w:t>Q</w:t>
      </w:r>
      <w:r w:rsidR="00505C0F" w:rsidRPr="00466C19">
        <w:rPr>
          <w:rFonts w:ascii="Times New Roman" w:hAnsi="Times New Roman" w:cs="Times New Roman"/>
          <w:i/>
          <w:iCs/>
          <w:sz w:val="28"/>
          <w:szCs w:val="28"/>
          <w:shd w:val="clear" w:color="auto" w:fill="FFFFFF"/>
        </w:rPr>
        <w:t xml:space="preserve">uy định </w:t>
      </w:r>
      <w:r w:rsidR="00A37634" w:rsidRPr="00466C19">
        <w:rPr>
          <w:rFonts w:ascii="Times New Roman" w:hAnsi="Times New Roman" w:cs="Times New Roman"/>
          <w:i/>
          <w:iCs/>
          <w:sz w:val="28"/>
          <w:szCs w:val="28"/>
          <w:shd w:val="clear" w:color="auto" w:fill="FFFFFF"/>
          <w:lang w:val="vi-VN"/>
        </w:rPr>
        <w:t>nguyên tắc, tiêu chí, định mức phân bổ ngân sách</w:t>
      </w:r>
      <w:r w:rsidR="005F0979" w:rsidRPr="00466C19">
        <w:rPr>
          <w:rFonts w:ascii="Times New Roman" w:hAnsi="Times New Roman" w:cs="Times New Roman"/>
          <w:i/>
          <w:iCs/>
          <w:sz w:val="28"/>
          <w:szCs w:val="28"/>
          <w:shd w:val="clear" w:color="auto" w:fill="FFFFFF"/>
        </w:rPr>
        <w:t xml:space="preserve"> nhà nước </w:t>
      </w:r>
      <w:r w:rsidR="00A37634" w:rsidRPr="00466C19">
        <w:rPr>
          <w:rFonts w:ascii="Times New Roman" w:hAnsi="Times New Roman" w:cs="Times New Roman"/>
          <w:i/>
          <w:iCs/>
          <w:sz w:val="28"/>
          <w:szCs w:val="28"/>
          <w:shd w:val="clear" w:color="auto" w:fill="FFFFFF"/>
          <w:lang w:val="vi-VN"/>
        </w:rPr>
        <w:t>thực hiệ</w:t>
      </w:r>
      <w:r w:rsidR="00DC7BD3" w:rsidRPr="00466C19">
        <w:rPr>
          <w:rFonts w:ascii="Times New Roman" w:hAnsi="Times New Roman" w:cs="Times New Roman"/>
          <w:i/>
          <w:iCs/>
          <w:sz w:val="28"/>
          <w:szCs w:val="28"/>
          <w:shd w:val="clear" w:color="auto" w:fill="FFFFFF"/>
          <w:lang w:val="vi-VN"/>
        </w:rPr>
        <w:t>n C</w:t>
      </w:r>
      <w:r w:rsidR="00A37634" w:rsidRPr="00466C19">
        <w:rPr>
          <w:rFonts w:ascii="Times New Roman" w:hAnsi="Times New Roman" w:cs="Times New Roman"/>
          <w:i/>
          <w:iCs/>
          <w:sz w:val="28"/>
          <w:szCs w:val="28"/>
          <w:shd w:val="clear" w:color="auto" w:fill="FFFFFF"/>
          <w:lang w:val="vi-VN"/>
        </w:rPr>
        <w:t>hương trình mục tiêu quốc gia xây dựng nông thôn mới, giảm nghèo bền vững và phát triển kinh tế - xã hội vùng đồng bào dân tộc thiểu số và miền núi giai đoạn 2026-203</w:t>
      </w:r>
      <w:r w:rsidR="005F0979" w:rsidRPr="00466C19">
        <w:rPr>
          <w:rFonts w:ascii="Times New Roman" w:hAnsi="Times New Roman" w:cs="Times New Roman"/>
          <w:i/>
          <w:iCs/>
          <w:sz w:val="28"/>
          <w:szCs w:val="28"/>
          <w:shd w:val="clear" w:color="auto" w:fill="FFFFFF"/>
        </w:rPr>
        <w:t>0</w:t>
      </w:r>
      <w:r w:rsidR="00A37634" w:rsidRPr="00466C19">
        <w:rPr>
          <w:rFonts w:ascii="Times New Roman" w:hAnsi="Times New Roman" w:cs="Times New Roman"/>
          <w:i/>
          <w:iCs/>
          <w:sz w:val="28"/>
          <w:szCs w:val="28"/>
          <w:shd w:val="clear" w:color="auto" w:fill="FFFFFF"/>
          <w:lang w:val="vi-VN"/>
        </w:rPr>
        <w:t xml:space="preserve"> trên địa bàn tỉnh </w:t>
      </w:r>
      <w:r w:rsidR="005F0979" w:rsidRPr="00466C19">
        <w:rPr>
          <w:rFonts w:ascii="Times New Roman" w:hAnsi="Times New Roman" w:cs="Times New Roman"/>
          <w:i/>
          <w:iCs/>
          <w:sz w:val="28"/>
          <w:szCs w:val="28"/>
          <w:shd w:val="clear" w:color="auto" w:fill="FFFFFF"/>
        </w:rPr>
        <w:t xml:space="preserve">Thái </w:t>
      </w:r>
      <w:r w:rsidR="005F0979" w:rsidRPr="00466C19">
        <w:rPr>
          <w:rFonts w:ascii="Times New Roman" w:hAnsi="Times New Roman" w:cs="Times New Roman"/>
          <w:i/>
          <w:iCs/>
          <w:sz w:val="28"/>
          <w:szCs w:val="28"/>
          <w:shd w:val="clear" w:color="auto" w:fill="FFFFFF"/>
        </w:rPr>
        <w:lastRenderedPageBreak/>
        <w:t>Nguyên</w:t>
      </w:r>
      <w:r w:rsidRPr="00466C19">
        <w:rPr>
          <w:rFonts w:ascii="Times New Roman" w:hAnsi="Times New Roman" w:cs="Times New Roman"/>
          <w:i/>
          <w:iCs/>
          <w:sz w:val="28"/>
          <w:szCs w:val="28"/>
          <w:shd w:val="clear" w:color="auto" w:fill="FFFFFF"/>
          <w:lang w:val="vi-VN"/>
        </w:rPr>
        <w:t>; Báo cáo </w:t>
      </w:r>
      <w:r w:rsidRPr="00466C19">
        <w:rPr>
          <w:rFonts w:ascii="Times New Roman" w:hAnsi="Times New Roman" w:cs="Times New Roman"/>
          <w:i/>
          <w:iCs/>
          <w:sz w:val="28"/>
          <w:szCs w:val="28"/>
          <w:shd w:val="clear" w:color="auto" w:fill="FFFFFF"/>
        </w:rPr>
        <w:t>thẩm </w:t>
      </w:r>
      <w:r w:rsidRPr="00466C19">
        <w:rPr>
          <w:rFonts w:ascii="Times New Roman" w:hAnsi="Times New Roman" w:cs="Times New Roman"/>
          <w:i/>
          <w:iCs/>
          <w:sz w:val="28"/>
          <w:szCs w:val="28"/>
          <w:shd w:val="clear" w:color="auto" w:fill="FFFFFF"/>
          <w:lang w:val="vi-VN"/>
        </w:rPr>
        <w:t>tra của Ban Kinh tế</w:t>
      </w:r>
      <w:r w:rsidR="007D4A8A" w:rsidRPr="00466C19">
        <w:rPr>
          <w:rFonts w:ascii="Times New Roman" w:hAnsi="Times New Roman" w:cs="Times New Roman"/>
          <w:i/>
          <w:iCs/>
          <w:sz w:val="28"/>
          <w:szCs w:val="28"/>
          <w:shd w:val="clear" w:color="auto" w:fill="FFFFFF"/>
        </w:rPr>
        <w:t xml:space="preserve"> </w:t>
      </w:r>
      <w:r w:rsidR="00426397" w:rsidRPr="00466C19">
        <w:rPr>
          <w:rFonts w:ascii="Times New Roman" w:hAnsi="Times New Roman" w:cs="Times New Roman"/>
          <w:i/>
          <w:iCs/>
          <w:sz w:val="28"/>
          <w:szCs w:val="28"/>
          <w:shd w:val="clear" w:color="auto" w:fill="FFFFFF"/>
          <w:lang w:val="vi-VN"/>
        </w:rPr>
        <w:t>- Ngân sách</w:t>
      </w:r>
      <w:r w:rsidR="004C2F53" w:rsidRPr="00466C19">
        <w:rPr>
          <w:rFonts w:ascii="Times New Roman" w:hAnsi="Times New Roman" w:cs="Times New Roman"/>
          <w:i/>
          <w:iCs/>
          <w:sz w:val="28"/>
          <w:szCs w:val="28"/>
          <w:shd w:val="clear" w:color="auto" w:fill="FFFFFF"/>
        </w:rPr>
        <w:t xml:space="preserve"> </w:t>
      </w:r>
      <w:r w:rsidR="004C2F53" w:rsidRPr="00466C19">
        <w:rPr>
          <w:rFonts w:ascii="Times New Roman" w:hAnsi="Times New Roman" w:cs="Times New Roman"/>
          <w:i/>
          <w:iCs/>
          <w:sz w:val="28"/>
          <w:szCs w:val="28"/>
          <w:lang w:val="vi-VN"/>
        </w:rPr>
        <w:t>Hội đồng nhân dân tỉnh</w:t>
      </w:r>
      <w:r w:rsidR="00426397" w:rsidRPr="00466C19">
        <w:rPr>
          <w:rFonts w:ascii="Times New Roman" w:hAnsi="Times New Roman" w:cs="Times New Roman"/>
          <w:i/>
          <w:iCs/>
          <w:sz w:val="28"/>
          <w:szCs w:val="28"/>
          <w:shd w:val="clear" w:color="auto" w:fill="FFFFFF"/>
          <w:lang w:val="vi-VN"/>
        </w:rPr>
        <w:t>;</w:t>
      </w:r>
      <w:r w:rsidR="00426397" w:rsidRPr="00466C19">
        <w:rPr>
          <w:rFonts w:ascii="Times New Roman" w:hAnsi="Times New Roman" w:cs="Times New Roman"/>
          <w:i/>
          <w:iCs/>
          <w:sz w:val="28"/>
          <w:szCs w:val="28"/>
          <w:shd w:val="clear" w:color="auto" w:fill="FFFFFF"/>
        </w:rPr>
        <w:t xml:space="preserve"> </w:t>
      </w:r>
      <w:r w:rsidR="0043228E" w:rsidRPr="00466C19">
        <w:rPr>
          <w:rFonts w:ascii="Times New Roman" w:eastAsia="Times New Roman" w:hAnsi="Times New Roman" w:cs="Times New Roman"/>
          <w:i/>
          <w:iCs/>
          <w:sz w:val="28"/>
          <w:szCs w:val="28"/>
          <w:lang w:val="vi-VN"/>
        </w:rPr>
        <w:t xml:space="preserve">ý kiến thảo luận của đại biểu Hội đồng nhân dân </w:t>
      </w:r>
      <w:r w:rsidR="005F0979" w:rsidRPr="00466C19">
        <w:rPr>
          <w:rFonts w:ascii="Times New Roman" w:eastAsia="Times New Roman" w:hAnsi="Times New Roman" w:cs="Times New Roman"/>
          <w:i/>
          <w:iCs/>
          <w:sz w:val="28"/>
          <w:szCs w:val="28"/>
        </w:rPr>
        <w:t xml:space="preserve">tỉnh </w:t>
      </w:r>
      <w:r w:rsidR="0043228E" w:rsidRPr="00466C19">
        <w:rPr>
          <w:rFonts w:ascii="Times New Roman" w:eastAsia="Times New Roman" w:hAnsi="Times New Roman" w:cs="Times New Roman"/>
          <w:i/>
          <w:iCs/>
          <w:sz w:val="28"/>
          <w:szCs w:val="28"/>
          <w:lang w:val="vi-VN"/>
        </w:rPr>
        <w:t>tại kỳ họp.</w:t>
      </w:r>
    </w:p>
    <w:p w14:paraId="2F49A9CB" w14:textId="230320F5" w:rsidR="004C2F53" w:rsidRPr="00466C19" w:rsidRDefault="004C2F53" w:rsidP="00FE1D18">
      <w:pPr>
        <w:spacing w:before="80" w:after="0" w:line="360" w:lineRule="exact"/>
        <w:ind w:firstLine="720"/>
        <w:jc w:val="both"/>
        <w:rPr>
          <w:rFonts w:ascii="Times New Roman Italic" w:hAnsi="Times New Roman Italic" w:cs="Times New Roman"/>
          <w:i/>
          <w:iCs/>
          <w:spacing w:val="-6"/>
          <w:sz w:val="28"/>
          <w:szCs w:val="28"/>
        </w:rPr>
      </w:pPr>
      <w:r w:rsidRPr="00466C19">
        <w:rPr>
          <w:rFonts w:ascii="Times New Roman Italic" w:hAnsi="Times New Roman Italic" w:cs="Times New Roman"/>
          <w:i/>
          <w:iCs/>
          <w:spacing w:val="-6"/>
          <w:sz w:val="28"/>
          <w:szCs w:val="28"/>
          <w:lang w:val="vi-VN"/>
        </w:rPr>
        <w:t xml:space="preserve">Hội đồng </w:t>
      </w:r>
      <w:r w:rsidRPr="00466C19">
        <w:rPr>
          <w:rFonts w:ascii="Times New Roman Italic" w:hAnsi="Times New Roman Italic" w:cs="Times New Roman"/>
          <w:i/>
          <w:iCs/>
          <w:spacing w:val="-6"/>
          <w:sz w:val="28"/>
          <w:szCs w:val="28"/>
        </w:rPr>
        <w:t>nhân</w:t>
      </w:r>
      <w:r w:rsidRPr="00466C19">
        <w:rPr>
          <w:rFonts w:ascii="Times New Roman Italic" w:hAnsi="Times New Roman Italic" w:cs="Times New Roman"/>
          <w:i/>
          <w:iCs/>
          <w:spacing w:val="-6"/>
          <w:sz w:val="28"/>
          <w:szCs w:val="28"/>
          <w:lang w:val="vi-VN"/>
        </w:rPr>
        <w:t xml:space="preserve"> dân</w:t>
      </w:r>
      <w:r w:rsidRPr="00466C19">
        <w:rPr>
          <w:rFonts w:ascii="Times New Roman Italic" w:hAnsi="Times New Roman Italic" w:cs="Times New Roman"/>
          <w:i/>
          <w:iCs/>
          <w:spacing w:val="-6"/>
          <w:sz w:val="28"/>
          <w:szCs w:val="28"/>
        </w:rPr>
        <w:t xml:space="preserve"> tỉnh</w:t>
      </w:r>
      <w:r w:rsidRPr="00466C19">
        <w:rPr>
          <w:rFonts w:ascii="Times New Roman Italic" w:hAnsi="Times New Roman Italic" w:cs="Times New Roman"/>
          <w:i/>
          <w:iCs/>
          <w:spacing w:val="-6"/>
          <w:sz w:val="28"/>
          <w:szCs w:val="28"/>
          <w:lang w:val="vi-VN"/>
        </w:rPr>
        <w:t xml:space="preserve"> ban hàn</w:t>
      </w:r>
      <w:r w:rsidR="00635FCC" w:rsidRPr="00466C19">
        <w:rPr>
          <w:rFonts w:cs="Times New Roman"/>
          <w:i/>
          <w:iCs/>
          <w:spacing w:val="-6"/>
          <w:sz w:val="28"/>
          <w:szCs w:val="28"/>
        </w:rPr>
        <w:t>h</w:t>
      </w:r>
      <w:r w:rsidRPr="00466C19">
        <w:rPr>
          <w:rFonts w:ascii="Times New Roman Italic" w:hAnsi="Times New Roman Italic" w:cs="Times New Roman"/>
          <w:i/>
          <w:iCs/>
          <w:spacing w:val="-6"/>
          <w:sz w:val="28"/>
          <w:szCs w:val="28"/>
          <w:lang w:val="vi-VN"/>
        </w:rPr>
        <w:t xml:space="preserve"> Nghị quyết</w:t>
      </w:r>
      <w:r w:rsidRPr="00466C19">
        <w:rPr>
          <w:rFonts w:ascii="Times New Roman Italic" w:hAnsi="Times New Roman Italic" w:cs="Times New Roman"/>
          <w:i/>
          <w:iCs/>
          <w:spacing w:val="-6"/>
          <w:sz w:val="28"/>
          <w:szCs w:val="28"/>
        </w:rPr>
        <w:t xml:space="preserve"> </w:t>
      </w:r>
      <w:r w:rsidRPr="00466C19">
        <w:rPr>
          <w:rFonts w:ascii="Times New Roman Italic" w:hAnsi="Times New Roman Italic" w:cs="Times New Roman"/>
          <w:i/>
          <w:iCs/>
          <w:spacing w:val="-6"/>
          <w:sz w:val="28"/>
          <w:szCs w:val="28"/>
          <w:shd w:val="clear" w:color="auto" w:fill="FFFFFF"/>
        </w:rPr>
        <w:t xml:space="preserve">Quy định </w:t>
      </w:r>
      <w:r w:rsidRPr="00466C19">
        <w:rPr>
          <w:rFonts w:ascii="Times New Roman Italic" w:hAnsi="Times New Roman Italic" w:cs="Times New Roman"/>
          <w:i/>
          <w:iCs/>
          <w:spacing w:val="-6"/>
          <w:sz w:val="28"/>
          <w:szCs w:val="28"/>
          <w:shd w:val="clear" w:color="auto" w:fill="FFFFFF"/>
          <w:lang w:val="vi-VN"/>
        </w:rPr>
        <w:t>nguyên tắc, tiêu chí, định mức phân bổ ngân sách</w:t>
      </w:r>
      <w:r w:rsidRPr="00466C19">
        <w:rPr>
          <w:rFonts w:ascii="Times New Roman Italic" w:hAnsi="Times New Roman Italic" w:cs="Times New Roman"/>
          <w:i/>
          <w:iCs/>
          <w:spacing w:val="-6"/>
          <w:sz w:val="28"/>
          <w:szCs w:val="28"/>
          <w:shd w:val="clear" w:color="auto" w:fill="FFFFFF"/>
        </w:rPr>
        <w:t xml:space="preserve"> nhà nước </w:t>
      </w:r>
      <w:r w:rsidRPr="00466C19">
        <w:rPr>
          <w:rFonts w:ascii="Times New Roman Italic" w:hAnsi="Times New Roman Italic" w:cs="Times New Roman"/>
          <w:i/>
          <w:iCs/>
          <w:spacing w:val="-6"/>
          <w:sz w:val="28"/>
          <w:szCs w:val="28"/>
          <w:shd w:val="clear" w:color="auto" w:fill="FFFFFF"/>
          <w:lang w:val="vi-VN"/>
        </w:rPr>
        <w:t>thực hiện Chương trình mục tiêu quốc gia xây dựng nông thôn mới, giảm nghèo bền vững và phát triển kinh tế - xã hội vùng đồng bào dân tộc thiểu số và miền núi giai đoạn 2026-203</w:t>
      </w:r>
      <w:r w:rsidRPr="00466C19">
        <w:rPr>
          <w:rFonts w:ascii="Times New Roman Italic" w:hAnsi="Times New Roman Italic" w:cs="Times New Roman"/>
          <w:i/>
          <w:iCs/>
          <w:spacing w:val="-6"/>
          <w:sz w:val="28"/>
          <w:szCs w:val="28"/>
          <w:shd w:val="clear" w:color="auto" w:fill="FFFFFF"/>
        </w:rPr>
        <w:t>0</w:t>
      </w:r>
      <w:r w:rsidRPr="00466C19">
        <w:rPr>
          <w:rFonts w:ascii="Times New Roman Italic" w:hAnsi="Times New Roman Italic" w:cs="Times New Roman"/>
          <w:i/>
          <w:iCs/>
          <w:spacing w:val="-6"/>
          <w:sz w:val="28"/>
          <w:szCs w:val="28"/>
          <w:shd w:val="clear" w:color="auto" w:fill="FFFFFF"/>
          <w:lang w:val="vi-VN"/>
        </w:rPr>
        <w:t xml:space="preserve"> trên địa bàn tỉnh </w:t>
      </w:r>
      <w:r w:rsidRPr="00466C19">
        <w:rPr>
          <w:rFonts w:ascii="Times New Roman Italic" w:hAnsi="Times New Roman Italic" w:cs="Times New Roman"/>
          <w:i/>
          <w:iCs/>
          <w:spacing w:val="-6"/>
          <w:sz w:val="28"/>
          <w:szCs w:val="28"/>
          <w:shd w:val="clear" w:color="auto" w:fill="FFFFFF"/>
        </w:rPr>
        <w:t>Thái Nguyên.</w:t>
      </w:r>
    </w:p>
    <w:p w14:paraId="5DB242D7" w14:textId="45AB9D5B" w:rsidR="00AB393F" w:rsidRPr="00466C19" w:rsidRDefault="00A963DD" w:rsidP="00215A96">
      <w:pPr>
        <w:spacing w:before="80" w:after="0" w:line="340" w:lineRule="exact"/>
        <w:ind w:firstLine="720"/>
        <w:jc w:val="both"/>
        <w:rPr>
          <w:rFonts w:ascii="Times New Roman" w:eastAsia="Times New Roman" w:hAnsi="Times New Roman" w:cs="Times New Roman"/>
          <w:b/>
          <w:spacing w:val="-4"/>
          <w:sz w:val="28"/>
          <w:szCs w:val="28"/>
          <w:lang w:val="nl-NL"/>
        </w:rPr>
      </w:pPr>
      <w:r w:rsidRPr="00466C19">
        <w:rPr>
          <w:rFonts w:ascii="Times New Roman" w:eastAsia="Times New Roman" w:hAnsi="Times New Roman" w:cs="Times New Roman"/>
          <w:b/>
          <w:spacing w:val="-4"/>
          <w:sz w:val="28"/>
          <w:szCs w:val="28"/>
          <w:lang w:val="nl-NL"/>
        </w:rPr>
        <w:t>Điều 1</w:t>
      </w:r>
      <w:r w:rsidR="00AB393F" w:rsidRPr="00466C19">
        <w:rPr>
          <w:rFonts w:ascii="Times New Roman" w:eastAsia="Times New Roman" w:hAnsi="Times New Roman" w:cs="Times New Roman"/>
          <w:b/>
          <w:spacing w:val="-4"/>
          <w:sz w:val="28"/>
          <w:szCs w:val="28"/>
          <w:lang w:val="nl-NL"/>
        </w:rPr>
        <w:t xml:space="preserve">. </w:t>
      </w:r>
      <w:r w:rsidR="005F0979" w:rsidRPr="00466C19">
        <w:rPr>
          <w:rFonts w:ascii="Times New Roman" w:eastAsia="Times New Roman" w:hAnsi="Times New Roman" w:cs="Times New Roman"/>
          <w:spacing w:val="-4"/>
          <w:sz w:val="28"/>
          <w:szCs w:val="28"/>
          <w:lang w:val="nl-NL"/>
        </w:rPr>
        <w:t>Ban hành kèm theo Nghị quyết này Quy định nguyên tắc</w:t>
      </w:r>
      <w:r w:rsidR="005F0979" w:rsidRPr="00466C19">
        <w:rPr>
          <w:rFonts w:ascii="Times New Roman" w:hAnsi="Times New Roman" w:cs="Times New Roman"/>
          <w:iCs/>
          <w:spacing w:val="-4"/>
          <w:sz w:val="28"/>
          <w:szCs w:val="28"/>
          <w:shd w:val="clear" w:color="auto" w:fill="FFFFFF"/>
          <w:lang w:val="vi-VN"/>
        </w:rPr>
        <w:t>, tiêu chí, định mức phân bổ ngân sách</w:t>
      </w:r>
      <w:r w:rsidR="005F0979" w:rsidRPr="00466C19">
        <w:rPr>
          <w:rFonts w:ascii="Times New Roman" w:hAnsi="Times New Roman" w:cs="Times New Roman"/>
          <w:iCs/>
          <w:spacing w:val="-4"/>
          <w:sz w:val="28"/>
          <w:szCs w:val="28"/>
          <w:shd w:val="clear" w:color="auto" w:fill="FFFFFF"/>
        </w:rPr>
        <w:t xml:space="preserve"> nhà nước </w:t>
      </w:r>
      <w:r w:rsidR="005F0979" w:rsidRPr="00466C19">
        <w:rPr>
          <w:rFonts w:ascii="Times New Roman" w:hAnsi="Times New Roman" w:cs="Times New Roman"/>
          <w:iCs/>
          <w:spacing w:val="-4"/>
          <w:sz w:val="28"/>
          <w:szCs w:val="28"/>
          <w:shd w:val="clear" w:color="auto" w:fill="FFFFFF"/>
          <w:lang w:val="vi-VN"/>
        </w:rPr>
        <w:t>thực hiệ</w:t>
      </w:r>
      <w:r w:rsidR="00DC7BD3" w:rsidRPr="00466C19">
        <w:rPr>
          <w:rFonts w:ascii="Times New Roman" w:hAnsi="Times New Roman" w:cs="Times New Roman"/>
          <w:iCs/>
          <w:spacing w:val="-4"/>
          <w:sz w:val="28"/>
          <w:szCs w:val="28"/>
          <w:shd w:val="clear" w:color="auto" w:fill="FFFFFF"/>
          <w:lang w:val="vi-VN"/>
        </w:rPr>
        <w:t>n C</w:t>
      </w:r>
      <w:r w:rsidR="005F0979" w:rsidRPr="00466C19">
        <w:rPr>
          <w:rFonts w:ascii="Times New Roman" w:hAnsi="Times New Roman" w:cs="Times New Roman"/>
          <w:iCs/>
          <w:spacing w:val="-4"/>
          <w:sz w:val="28"/>
          <w:szCs w:val="28"/>
          <w:shd w:val="clear" w:color="auto" w:fill="FFFFFF"/>
          <w:lang w:val="vi-VN"/>
        </w:rPr>
        <w:t>hương trình mục tiêu quốc gia xây dựng nông thôn mới, giảm nghèo bền vững và phát triển kinh tế - xã hội vùng đồng bào dân tộc thiểu số và miền núi giai đoạn 2026-203</w:t>
      </w:r>
      <w:r w:rsidR="005F0979" w:rsidRPr="00466C19">
        <w:rPr>
          <w:rFonts w:ascii="Times New Roman" w:hAnsi="Times New Roman" w:cs="Times New Roman"/>
          <w:iCs/>
          <w:spacing w:val="-4"/>
          <w:sz w:val="28"/>
          <w:szCs w:val="28"/>
          <w:shd w:val="clear" w:color="auto" w:fill="FFFFFF"/>
        </w:rPr>
        <w:t>0</w:t>
      </w:r>
      <w:r w:rsidR="005F0979" w:rsidRPr="00466C19">
        <w:rPr>
          <w:rFonts w:ascii="Times New Roman" w:hAnsi="Times New Roman" w:cs="Times New Roman"/>
          <w:iCs/>
          <w:spacing w:val="-4"/>
          <w:sz w:val="28"/>
          <w:szCs w:val="28"/>
          <w:shd w:val="clear" w:color="auto" w:fill="FFFFFF"/>
          <w:lang w:val="vi-VN"/>
        </w:rPr>
        <w:t xml:space="preserve"> trên địa bàn tỉnh </w:t>
      </w:r>
      <w:r w:rsidR="005F0979" w:rsidRPr="00466C19">
        <w:rPr>
          <w:rFonts w:ascii="Times New Roman" w:hAnsi="Times New Roman" w:cs="Times New Roman"/>
          <w:iCs/>
          <w:spacing w:val="-4"/>
          <w:sz w:val="28"/>
          <w:szCs w:val="28"/>
          <w:shd w:val="clear" w:color="auto" w:fill="FFFFFF"/>
        </w:rPr>
        <w:t>Thái Nguyên</w:t>
      </w:r>
      <w:r w:rsidR="00DC7BD3" w:rsidRPr="00466C19">
        <w:rPr>
          <w:rFonts w:ascii="Times New Roman" w:hAnsi="Times New Roman" w:cs="Times New Roman"/>
          <w:iCs/>
          <w:spacing w:val="-4"/>
          <w:sz w:val="28"/>
          <w:szCs w:val="28"/>
          <w:shd w:val="clear" w:color="auto" w:fill="FFFFFF"/>
        </w:rPr>
        <w:t>.</w:t>
      </w:r>
    </w:p>
    <w:p w14:paraId="1ABB2ABE" w14:textId="5FB0D581" w:rsidR="005F0979" w:rsidRPr="00466C19" w:rsidRDefault="005F0979" w:rsidP="00215A96">
      <w:pPr>
        <w:spacing w:before="80" w:after="0" w:line="340" w:lineRule="exact"/>
        <w:ind w:firstLine="737"/>
        <w:jc w:val="both"/>
        <w:rPr>
          <w:rFonts w:ascii="Times New Roman" w:eastAsia="Times New Roman" w:hAnsi="Times New Roman" w:cs="Times New Roman"/>
          <w:b/>
          <w:sz w:val="28"/>
          <w:szCs w:val="28"/>
          <w:lang w:val="nl-NL"/>
        </w:rPr>
      </w:pPr>
      <w:r w:rsidRPr="00466C19">
        <w:rPr>
          <w:rFonts w:ascii="Times New Roman" w:eastAsia="Times New Roman" w:hAnsi="Times New Roman" w:cs="Times New Roman"/>
          <w:b/>
          <w:sz w:val="28"/>
          <w:szCs w:val="28"/>
          <w:lang w:val="nl-NL"/>
        </w:rPr>
        <w:t>Điều 2</w:t>
      </w:r>
      <w:r w:rsidR="00C90125" w:rsidRPr="00466C19">
        <w:rPr>
          <w:rFonts w:ascii="Times New Roman" w:eastAsia="Times New Roman" w:hAnsi="Times New Roman" w:cs="Times New Roman"/>
          <w:b/>
          <w:sz w:val="28"/>
          <w:szCs w:val="28"/>
          <w:lang w:val="nl-NL"/>
        </w:rPr>
        <w:t>.</w:t>
      </w:r>
      <w:r w:rsidRPr="00466C19">
        <w:rPr>
          <w:rFonts w:ascii="Times New Roman" w:eastAsia="Times New Roman" w:hAnsi="Times New Roman" w:cs="Times New Roman"/>
          <w:b/>
          <w:sz w:val="28"/>
          <w:szCs w:val="28"/>
          <w:lang w:val="nl-NL"/>
        </w:rPr>
        <w:t xml:space="preserve"> Tổ chức thực hiện</w:t>
      </w:r>
    </w:p>
    <w:p w14:paraId="19637F70" w14:textId="2E04660B" w:rsidR="005F0979" w:rsidRPr="00466C19" w:rsidRDefault="00F1358F" w:rsidP="00215A96">
      <w:pPr>
        <w:spacing w:before="80" w:after="0" w:line="340" w:lineRule="exact"/>
        <w:ind w:firstLine="737"/>
        <w:jc w:val="both"/>
        <w:rPr>
          <w:rFonts w:ascii="Times New Roman" w:eastAsia="Times New Roman" w:hAnsi="Times New Roman" w:cs="Times New Roman"/>
          <w:sz w:val="28"/>
          <w:szCs w:val="28"/>
          <w:lang w:val="nl-NL"/>
        </w:rPr>
      </w:pPr>
      <w:r w:rsidRPr="00466C19">
        <w:rPr>
          <w:rFonts w:ascii="Times New Roman" w:eastAsia="Times New Roman" w:hAnsi="Times New Roman" w:cs="Times New Roman"/>
          <w:sz w:val="28"/>
          <w:szCs w:val="28"/>
          <w:lang w:val="nl-NL"/>
        </w:rPr>
        <w:t>1.</w:t>
      </w:r>
      <w:r w:rsidR="005F0979" w:rsidRPr="00466C19">
        <w:rPr>
          <w:rFonts w:ascii="Times New Roman" w:eastAsia="Times New Roman" w:hAnsi="Times New Roman" w:cs="Times New Roman"/>
          <w:sz w:val="28"/>
          <w:szCs w:val="28"/>
          <w:lang w:val="nl-NL"/>
        </w:rPr>
        <w:t xml:space="preserve"> Giao </w:t>
      </w:r>
      <w:r w:rsidR="000B7104" w:rsidRPr="00466C19">
        <w:rPr>
          <w:rFonts w:ascii="Times New Roman" w:eastAsia="Times New Roman" w:hAnsi="Times New Roman" w:cs="Times New Roman"/>
          <w:sz w:val="28"/>
          <w:szCs w:val="28"/>
          <w:lang w:val="nl-NL"/>
        </w:rPr>
        <w:t>Ủy</w:t>
      </w:r>
      <w:r w:rsidR="005F0979" w:rsidRPr="00466C19">
        <w:rPr>
          <w:rFonts w:ascii="Times New Roman" w:eastAsia="Times New Roman" w:hAnsi="Times New Roman" w:cs="Times New Roman"/>
          <w:sz w:val="28"/>
          <w:szCs w:val="28"/>
          <w:lang w:val="nl-NL"/>
        </w:rPr>
        <w:t xml:space="preserve"> ban nhân dân </w:t>
      </w:r>
      <w:r w:rsidRPr="00466C19">
        <w:rPr>
          <w:rFonts w:ascii="Times New Roman" w:eastAsia="Times New Roman" w:hAnsi="Times New Roman" w:cs="Times New Roman"/>
          <w:sz w:val="28"/>
          <w:szCs w:val="28"/>
          <w:lang w:val="nl-NL"/>
        </w:rPr>
        <w:t xml:space="preserve">tỉnh </w:t>
      </w:r>
      <w:r w:rsidR="005F0979" w:rsidRPr="00466C19">
        <w:rPr>
          <w:rFonts w:ascii="Times New Roman" w:eastAsia="Times New Roman" w:hAnsi="Times New Roman" w:cs="Times New Roman"/>
          <w:sz w:val="28"/>
          <w:szCs w:val="28"/>
          <w:lang w:val="nl-NL"/>
        </w:rPr>
        <w:t>tổ chức thực hiện Nghị quyết</w:t>
      </w:r>
      <w:r w:rsidR="00E47166" w:rsidRPr="00466C19">
        <w:rPr>
          <w:rFonts w:ascii="Times New Roman" w:eastAsia="Times New Roman" w:hAnsi="Times New Roman" w:cs="Times New Roman"/>
          <w:sz w:val="28"/>
          <w:szCs w:val="28"/>
          <w:lang w:val="nl-NL"/>
        </w:rPr>
        <w:t xml:space="preserve"> theo đúng quy định của pháp luật</w:t>
      </w:r>
      <w:r w:rsidR="005F0979" w:rsidRPr="00466C19">
        <w:rPr>
          <w:rFonts w:ascii="Times New Roman" w:eastAsia="Times New Roman" w:hAnsi="Times New Roman" w:cs="Times New Roman"/>
          <w:sz w:val="28"/>
          <w:szCs w:val="28"/>
          <w:lang w:val="nl-NL"/>
        </w:rPr>
        <w:t>.</w:t>
      </w:r>
    </w:p>
    <w:p w14:paraId="191C98F2" w14:textId="7757ADE1" w:rsidR="005F0979" w:rsidRPr="00466C19" w:rsidRDefault="00F1358F" w:rsidP="00215A96">
      <w:pPr>
        <w:spacing w:before="80" w:after="0" w:line="340" w:lineRule="exact"/>
        <w:ind w:firstLine="737"/>
        <w:jc w:val="both"/>
        <w:rPr>
          <w:rFonts w:ascii="Times New Roman" w:eastAsia="Times New Roman" w:hAnsi="Times New Roman" w:cs="Times New Roman"/>
          <w:sz w:val="28"/>
          <w:szCs w:val="28"/>
          <w:lang w:val="nl-NL"/>
        </w:rPr>
      </w:pPr>
      <w:r w:rsidRPr="00466C19">
        <w:rPr>
          <w:rFonts w:ascii="Times New Roman" w:eastAsia="Times New Roman" w:hAnsi="Times New Roman" w:cs="Times New Roman"/>
          <w:sz w:val="28"/>
          <w:szCs w:val="28"/>
          <w:lang w:val="nl-NL"/>
        </w:rPr>
        <w:t>2.</w:t>
      </w:r>
      <w:r w:rsidR="00E47166" w:rsidRPr="00466C19">
        <w:rPr>
          <w:rFonts w:ascii="Times New Roman" w:eastAsia="Times New Roman" w:hAnsi="Times New Roman" w:cs="Times New Roman"/>
          <w:sz w:val="28"/>
          <w:szCs w:val="28"/>
          <w:lang w:val="nl-NL"/>
        </w:rPr>
        <w:t xml:space="preserve"> Giao Thường trực H</w:t>
      </w:r>
      <w:r w:rsidR="005F0979" w:rsidRPr="00466C19">
        <w:rPr>
          <w:rFonts w:ascii="Times New Roman" w:eastAsia="Times New Roman" w:hAnsi="Times New Roman" w:cs="Times New Roman"/>
          <w:sz w:val="28"/>
          <w:szCs w:val="28"/>
          <w:lang w:val="nl-NL"/>
        </w:rPr>
        <w:t>ội đồng nhân dân tỉnh, các Ban Hội đồng nhân dân tỉnh, các Tổ đại biểu Hội đồng nhân dân</w:t>
      </w:r>
      <w:r w:rsidR="00E47166" w:rsidRPr="00466C19">
        <w:rPr>
          <w:rFonts w:ascii="Times New Roman" w:eastAsia="Times New Roman" w:hAnsi="Times New Roman" w:cs="Times New Roman"/>
          <w:sz w:val="28"/>
          <w:szCs w:val="28"/>
          <w:lang w:val="nl-NL"/>
        </w:rPr>
        <w:t xml:space="preserve"> tỉnh</w:t>
      </w:r>
      <w:r w:rsidR="005F0979" w:rsidRPr="00466C19">
        <w:rPr>
          <w:rFonts w:ascii="Times New Roman" w:eastAsia="Times New Roman" w:hAnsi="Times New Roman" w:cs="Times New Roman"/>
          <w:sz w:val="28"/>
          <w:szCs w:val="28"/>
          <w:lang w:val="nl-NL"/>
        </w:rPr>
        <w:t xml:space="preserve"> và đại biểu Hội đồng nhân dân tỉnh giám sát việc thực hiện Nghị quyết.</w:t>
      </w:r>
    </w:p>
    <w:p w14:paraId="63B2C837" w14:textId="1D2164BD" w:rsidR="00C37545" w:rsidRPr="00466C19" w:rsidRDefault="00C37545" w:rsidP="00215A96">
      <w:pPr>
        <w:spacing w:before="80" w:after="0" w:line="340" w:lineRule="exact"/>
        <w:ind w:firstLine="737"/>
        <w:jc w:val="both"/>
        <w:rPr>
          <w:rFonts w:ascii="Times New Roman" w:eastAsia="Times New Roman" w:hAnsi="Times New Roman" w:cs="Times New Roman"/>
          <w:b/>
          <w:sz w:val="28"/>
          <w:szCs w:val="28"/>
          <w:lang w:val="nl-NL"/>
        </w:rPr>
      </w:pPr>
      <w:r w:rsidRPr="00466C19">
        <w:rPr>
          <w:rFonts w:ascii="Times New Roman" w:eastAsia="Times New Roman" w:hAnsi="Times New Roman" w:cs="Times New Roman"/>
          <w:b/>
          <w:sz w:val="28"/>
          <w:szCs w:val="28"/>
          <w:lang w:val="nl-NL"/>
        </w:rPr>
        <w:t>Điều 3. Điều khoản thi hành</w:t>
      </w:r>
    </w:p>
    <w:p w14:paraId="35EEED08" w14:textId="6498BAB7" w:rsidR="00C37545" w:rsidRPr="00466C19" w:rsidRDefault="00C37545" w:rsidP="00215A96">
      <w:pPr>
        <w:spacing w:before="80" w:after="0" w:line="340" w:lineRule="exact"/>
        <w:ind w:firstLine="737"/>
        <w:jc w:val="both"/>
        <w:rPr>
          <w:rFonts w:ascii="Times New Roman" w:hAnsi="Times New Roman" w:cs="Times New Roman"/>
          <w:sz w:val="28"/>
          <w:szCs w:val="28"/>
          <w:lang w:val="vi-VN"/>
        </w:rPr>
      </w:pPr>
      <w:r w:rsidRPr="00466C19">
        <w:rPr>
          <w:rFonts w:ascii="Times New Roman" w:hAnsi="Times New Roman" w:cs="Times New Roman"/>
          <w:sz w:val="28"/>
          <w:szCs w:val="28"/>
          <w:lang w:val="vi-VN"/>
        </w:rPr>
        <w:t xml:space="preserve">1. Nghị quyết này có hiệu lực </w:t>
      </w:r>
      <w:r w:rsidRPr="00466C19">
        <w:rPr>
          <w:rFonts w:ascii="Times New Roman" w:hAnsi="Times New Roman" w:cs="Times New Roman"/>
          <w:sz w:val="28"/>
          <w:szCs w:val="28"/>
        </w:rPr>
        <w:t xml:space="preserve">thi hành </w:t>
      </w:r>
      <w:r w:rsidRPr="00466C19">
        <w:rPr>
          <w:rFonts w:ascii="Times New Roman" w:hAnsi="Times New Roman" w:cs="Times New Roman"/>
          <w:sz w:val="28"/>
          <w:szCs w:val="28"/>
          <w:lang w:val="vi-VN"/>
        </w:rPr>
        <w:t>từ ngày</w:t>
      </w:r>
      <w:r w:rsidRPr="00466C19">
        <w:rPr>
          <w:rFonts w:ascii="Times New Roman" w:hAnsi="Times New Roman" w:cs="Times New Roman"/>
          <w:sz w:val="28"/>
          <w:szCs w:val="28"/>
        </w:rPr>
        <w:t xml:space="preserve"> …</w:t>
      </w:r>
      <w:r w:rsidRPr="00466C19">
        <w:rPr>
          <w:rFonts w:ascii="Times New Roman" w:hAnsi="Times New Roman" w:cs="Times New Roman"/>
          <w:sz w:val="28"/>
          <w:szCs w:val="28"/>
          <w:lang w:val="vi-VN"/>
        </w:rPr>
        <w:t xml:space="preserve"> tháng </w:t>
      </w:r>
      <w:r w:rsidRPr="00466C19">
        <w:rPr>
          <w:rFonts w:ascii="Times New Roman" w:hAnsi="Times New Roman" w:cs="Times New Roman"/>
          <w:sz w:val="28"/>
          <w:szCs w:val="28"/>
        </w:rPr>
        <w:t>5</w:t>
      </w:r>
      <w:r w:rsidRPr="00466C19">
        <w:rPr>
          <w:rFonts w:ascii="Times New Roman" w:hAnsi="Times New Roman" w:cs="Times New Roman"/>
          <w:sz w:val="28"/>
          <w:szCs w:val="28"/>
          <w:lang w:val="vi-VN"/>
        </w:rPr>
        <w:t xml:space="preserve"> năm 2026.</w:t>
      </w:r>
    </w:p>
    <w:p w14:paraId="2A080993" w14:textId="77777777" w:rsidR="00C37545" w:rsidRPr="00466C19" w:rsidRDefault="00C37545" w:rsidP="00215A96">
      <w:pPr>
        <w:spacing w:before="80" w:after="0" w:line="340" w:lineRule="exact"/>
        <w:ind w:firstLine="737"/>
        <w:jc w:val="both"/>
        <w:rPr>
          <w:rFonts w:ascii="Times New Roman" w:hAnsi="Times New Roman" w:cs="Times New Roman"/>
          <w:sz w:val="28"/>
          <w:szCs w:val="28"/>
        </w:rPr>
      </w:pPr>
      <w:r w:rsidRPr="00466C19">
        <w:rPr>
          <w:rFonts w:ascii="Times New Roman" w:hAnsi="Times New Roman" w:cs="Times New Roman"/>
          <w:sz w:val="28"/>
          <w:szCs w:val="28"/>
          <w:lang w:val="vi-VN"/>
        </w:rPr>
        <w:t xml:space="preserve">2. Các Nghị quyết sau hết hiệu lực kể từ ngày Nghị quyết này có hiệu lực </w:t>
      </w:r>
      <w:r w:rsidRPr="00466C19">
        <w:rPr>
          <w:rFonts w:ascii="Times New Roman" w:hAnsi="Times New Roman" w:cs="Times New Roman"/>
          <w:sz w:val="28"/>
          <w:szCs w:val="28"/>
          <w:lang w:val="vi-VN"/>
        </w:rPr>
        <w:br/>
        <w:t>thi hành:</w:t>
      </w:r>
    </w:p>
    <w:p w14:paraId="2000C5BC" w14:textId="77777777" w:rsidR="0080351D" w:rsidRPr="00466C19" w:rsidRDefault="0080351D"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a) Nghị quyết số 19/2021/NQ-HĐND ngày 10 tháng 12 năm 2021 của Hội đồng nhân dân tỉnh Thái Nguyên ban hành Quy định cơ chế hỗ trợ đầu tư phát triển kết cấu hạ tầng xây dựng nông thôn mới trên địa bàn tỉnh Thái Nguyên.</w:t>
      </w:r>
    </w:p>
    <w:p w14:paraId="58AE7352" w14:textId="77777777" w:rsidR="0080351D" w:rsidRPr="00466C19" w:rsidRDefault="0080351D"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b) Nghị quyết số 01/2022/NQ-HĐND ngày 16 tháng 06 năm 2022 của Hội đồng nhân dân tỉnh Thái Nguyên ban hành Quy định nguyên tắc, tiêu chí, định mức phân bổ vốn NSTW và tỷ lệ vốn đối ứng nguồn ngân sách địa phương thực hiện Chương trình MTQG xây dựng nông thôn mới giai đoạn 2021-2025 trên địa bàn tỉnh Thái Nguyên.</w:t>
      </w:r>
    </w:p>
    <w:p w14:paraId="378AE935" w14:textId="77777777" w:rsidR="0080351D" w:rsidRPr="00466C19" w:rsidRDefault="0080351D"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c) Nghị quyết số 02/2022/NQ-HĐND ngày 16 tháng 6 năm 2022 của Hội đồng nhân dân tỉnh Thái Nguyên ban hành Quy định nguyên tắc, tiêu chí, định mức phân bổ nguồn vốn ngân sách nhà nước thực hiện Chương trình mục tiêu quốc gia giảm nghèo bền vững giai đoạn 2021-2025 trên địa bàn tỉnh Thái Nguyên.</w:t>
      </w:r>
    </w:p>
    <w:p w14:paraId="6721569E" w14:textId="77777777" w:rsidR="0080351D" w:rsidRPr="00466C19" w:rsidRDefault="0080351D"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d) Nghị quyết số 03/2022/NQ-HĐND ngày 16 tháng 6 năm 2022 của Hội đồng nhân dân tỉnh Thái Nguyên ban hành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2021-2030, giai đoạn I: Từ năm 2021 đến năm 2025.</w:t>
      </w:r>
    </w:p>
    <w:p w14:paraId="0504C65E" w14:textId="77777777" w:rsidR="0080351D" w:rsidRPr="00466C19" w:rsidRDefault="0080351D"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 xml:space="preserve">đ) Nghị quyết số 26/2022/NQ-HĐND ngày 8 tháng 12 năm 2022 của Hội đồng nhân dân tỉnh Thái Nguyên sửa đổi, bổ sung một số điều của Quy định ban </w:t>
      </w:r>
      <w:r w:rsidRPr="00466C19">
        <w:rPr>
          <w:rFonts w:ascii="Times New Roman" w:hAnsi="Times New Roman" w:cs="Times New Roman"/>
          <w:color w:val="000000" w:themeColor="text1"/>
          <w:sz w:val="28"/>
          <w:szCs w:val="28"/>
        </w:rPr>
        <w:lastRenderedPageBreak/>
        <w:t>hành kèm theo Nghị quyết số 03/2022/NQ-HĐND ngày 16 tháng 6 năm 2022 của Hội đồng nhân dân tỉnh ban hành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2021-2030, giai đoạn I: Từ năm 2021 đến năm 2025.</w:t>
      </w:r>
    </w:p>
    <w:p w14:paraId="233AA4E5" w14:textId="42D9185B" w:rsidR="0080351D" w:rsidRPr="00466C19" w:rsidRDefault="0080351D" w:rsidP="00215A96">
      <w:pPr>
        <w:spacing w:before="80" w:after="0" w:line="340" w:lineRule="exact"/>
        <w:ind w:firstLine="737"/>
        <w:jc w:val="both"/>
        <w:rPr>
          <w:rFonts w:ascii="Times New Roman" w:hAnsi="Times New Roman" w:cs="Times New Roman"/>
          <w:color w:val="000000" w:themeColor="text1"/>
          <w:spacing w:val="-2"/>
          <w:sz w:val="28"/>
          <w:szCs w:val="28"/>
        </w:rPr>
      </w:pPr>
      <w:r w:rsidRPr="00466C19">
        <w:rPr>
          <w:rFonts w:ascii="Times New Roman" w:hAnsi="Times New Roman" w:cs="Times New Roman"/>
          <w:color w:val="000000" w:themeColor="text1"/>
          <w:spacing w:val="-2"/>
          <w:sz w:val="28"/>
          <w:szCs w:val="28"/>
        </w:rPr>
        <w:t>e) Nghị quyết số 13/2024/NQ-HĐND, ngày 6 tháng 9 năm 2024 của Hội đồng nhân dân tỉnh Thái Nguyên sửa đổi, bổ sung một số điều của Nghị quyết số 19/2021/NQ-HĐND ngày 10/12/2021 của HĐND tỉnh quy định cơ chế hỗ trợ đầu tư phát triển kết cấu hạ tầng xây dựng nông thôn mới trên địa bàn tỉnh Thái Nguyên.</w:t>
      </w:r>
    </w:p>
    <w:p w14:paraId="1BD4A721" w14:textId="77777777" w:rsidR="0080351D" w:rsidRPr="00466C19" w:rsidRDefault="0080351D"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 xml:space="preserve">g) Nghị quyết số 02/2022/NQ-HĐND ngày 27 tháng 4 năm 2022 của Hội đồng nhân dân tỉnh Bắc Kạn ban hành </w:t>
      </w:r>
      <w:bookmarkStart w:id="1" w:name="_Hlk228891286"/>
      <w:r w:rsidRPr="00466C19">
        <w:rPr>
          <w:rFonts w:ascii="Times New Roman" w:hAnsi="Times New Roman" w:cs="Times New Roman"/>
          <w:color w:val="000000" w:themeColor="text1"/>
          <w:sz w:val="28"/>
          <w:szCs w:val="28"/>
        </w:rPr>
        <w:t>Quy định về nguyên tắc, tiêu chí và định mức phân bổ nguồn ngân sách Nhà nước thực hiện Chương trình mục tiêu quốc gia phát triển kinh tế - xã hội vùng đồng bào dân tộc thiểu số và miền núi giai đoạn 2021-2025 và hằng năm trên địa bàn tỉnh Bắc Kạn</w:t>
      </w:r>
      <w:bookmarkEnd w:id="1"/>
      <w:r w:rsidRPr="00466C19">
        <w:rPr>
          <w:rFonts w:ascii="Times New Roman" w:hAnsi="Times New Roman" w:cs="Times New Roman"/>
          <w:color w:val="000000" w:themeColor="text1"/>
          <w:sz w:val="28"/>
          <w:szCs w:val="28"/>
        </w:rPr>
        <w:t>.</w:t>
      </w:r>
    </w:p>
    <w:p w14:paraId="481C70D5" w14:textId="77777777" w:rsidR="0080351D" w:rsidRPr="00466C19" w:rsidRDefault="0080351D"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h) Nghị quyết số 03/2022/NQ-HĐND ngày 27 tháng 4 năm 2022 của Hội đồng nhân dân tỉnh Bắc Kạn ban hành Quy định nguyên tắc, tiêu chí, định mức phân bổ nguồn ngân sách nhà nước thực hiện Chương trình mục tiêu quốc gia giảm nghèo bền vững giai đoạn 2021-2025 trên địa bàn tỉnh Bắc Kạn.</w:t>
      </w:r>
    </w:p>
    <w:p w14:paraId="06217F0A" w14:textId="77777777" w:rsidR="0080351D" w:rsidRPr="00466C19" w:rsidRDefault="0080351D"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i) Nghị quyết số 09/2022/NQ-HĐND ngày 19 tháng 7 năm 2022 của Hội đồng nhân dân tỉnh Bắc Kạn về mục tiêu, nhiệm vụ, nguyên tắc, tiêu chí, định mức phân bổ vốn đầu tư phát triển và quy định mức hỗ trợ từ ngân sách Nhà nước thực hiện Chương trình mục tiêu quốc gia xây dựng nông thôn mới giai đoạn 2021-2025 trên địa bàn tỉnh Bắc Kạn.</w:t>
      </w:r>
    </w:p>
    <w:p w14:paraId="4E134613" w14:textId="77777777" w:rsidR="0080351D" w:rsidRPr="00466C19" w:rsidRDefault="0080351D"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k) Nghị quyết số 18/2022/NQ-HĐND ngày 9 tháng 12 năm 2022 của Hội đồng nhân dân tỉnh Bắc Kạn sửa đổi, bổ sung một số điều của Quy định ban hành kèm theo Nghị quyết số 02/2022/NQ-HĐND và Nghị quyết số 03/2022/NQ-HĐND ngày 27/4/2022 của Hội đồng nhân dân tỉnh.</w:t>
      </w:r>
    </w:p>
    <w:p w14:paraId="54741D85" w14:textId="77777777" w:rsidR="0080351D" w:rsidRPr="00466C19" w:rsidRDefault="0080351D"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l) Nghị quyết số 05/2023/NQ-HĐND ngày 01 tháng 8 năm 2023 của Hội đồng nhân dân tỉnh Bắc Kạn sửa đổi, bổ sung Nghị quyết số 09/2022/NQ-HĐND ngày 19 tháng 7 năm 2022 của Hội đồng nhân dân tỉnh Bắc Kạn về mục tiêu, nhiệm vụ, nguyên tắc, tiêu chí, định mức phân bổ vốn đầu tư phát triển và quy định mức hỗ trợ từ ngân sách Nhà nước thực hiện Chương trình mục tiêu quốc gia xây dựng nông thôn mới giai đoạn 2021-2025 trên địa bàn tỉnh Bắc Kạn.</w:t>
      </w:r>
    </w:p>
    <w:p w14:paraId="64C160EC" w14:textId="314E3987" w:rsidR="00215A96" w:rsidRPr="00466C19" w:rsidRDefault="00215A96" w:rsidP="00215A96">
      <w:pPr>
        <w:spacing w:before="80" w:after="0" w:line="340" w:lineRule="exact"/>
        <w:ind w:firstLine="737"/>
        <w:jc w:val="both"/>
        <w:rPr>
          <w:rFonts w:ascii="Times New Roman" w:hAnsi="Times New Roman" w:cs="Times New Roman"/>
          <w:color w:val="000000" w:themeColor="text1"/>
          <w:spacing w:val="-2"/>
          <w:sz w:val="28"/>
          <w:szCs w:val="28"/>
        </w:rPr>
      </w:pPr>
      <w:r w:rsidRPr="00466C19">
        <w:rPr>
          <w:rFonts w:ascii="Times New Roman" w:hAnsi="Times New Roman" w:cs="Times New Roman"/>
          <w:color w:val="000000" w:themeColor="text1"/>
          <w:spacing w:val="-2"/>
          <w:sz w:val="28"/>
          <w:szCs w:val="28"/>
        </w:rPr>
        <w:t>m) Nghị quyết số 13/2023/NQ-HĐND ngày 23 tháng 10 năm 2023 của Hội đồng nhân dân tỉnh Bắc Kạn sửa đổi, bổ sung một số điều của Quy định về nguyên tắc, tiêu chí và định mức phân bổ nguồn ngân sách Nhà nước thực hiện Chương trình mục tiêu quốc gia phát triển kinh tế - xã hội vùng đồng bào dân tộc thiểu số và miền núi giai đoạn 2021-2025 và hằng năm trên địa bàn tỉnh ban hành kèm theo</w:t>
      </w:r>
      <w:r w:rsidRPr="00466C19">
        <w:rPr>
          <w:spacing w:val="-2"/>
        </w:rPr>
        <w:t xml:space="preserve"> </w:t>
      </w:r>
      <w:r w:rsidRPr="00466C19">
        <w:rPr>
          <w:rFonts w:ascii="Times New Roman" w:hAnsi="Times New Roman" w:cs="Times New Roman"/>
          <w:color w:val="000000" w:themeColor="text1"/>
          <w:spacing w:val="-2"/>
          <w:sz w:val="28"/>
          <w:szCs w:val="28"/>
        </w:rPr>
        <w:t>Nghị quyết số 02/2022/NQ-HĐND ngày 27 tháng 4 năm 2022 của Hội đồng nhân dân tỉnh.</w:t>
      </w:r>
    </w:p>
    <w:p w14:paraId="059D5043" w14:textId="5AF71516" w:rsidR="0080351D" w:rsidRPr="00466C19" w:rsidRDefault="00215A96"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lastRenderedPageBreak/>
        <w:t>n</w:t>
      </w:r>
      <w:r w:rsidR="0080351D" w:rsidRPr="00466C19">
        <w:rPr>
          <w:rFonts w:ascii="Times New Roman" w:hAnsi="Times New Roman" w:cs="Times New Roman"/>
          <w:color w:val="000000" w:themeColor="text1"/>
          <w:sz w:val="28"/>
          <w:szCs w:val="28"/>
        </w:rPr>
        <w:t>) Nghị quyết số 18/2023/NQ-HĐND ngày 8 tháng 12 năm 2023 của Hội đồng nhân dân tỉnh Bắc Kạn sửa đổi, bổ sung một số nội dung của Quy định nguyên tắc, tiêu chí, định mức phân bổ nguồn ngân sách nhà nước thực hiện Chương trình mục tiêu quốc gia giảm nghèo bền vững giai đoạn 2021-2025 trên địa bàn tỉnh ban hành kèm theo Nghị quyết số 03/2022/NQ-HĐND ngày 27 tháng 4 năm 2022 của Hội đồng nhân dân tỉnh.</w:t>
      </w:r>
    </w:p>
    <w:p w14:paraId="68C27057" w14:textId="57A6C3F0" w:rsidR="0080351D" w:rsidRPr="00466C19" w:rsidRDefault="00215A96"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o</w:t>
      </w:r>
      <w:r w:rsidR="0080351D" w:rsidRPr="00466C19">
        <w:rPr>
          <w:rFonts w:ascii="Times New Roman" w:hAnsi="Times New Roman" w:cs="Times New Roman"/>
          <w:color w:val="000000" w:themeColor="text1"/>
          <w:sz w:val="28"/>
          <w:szCs w:val="28"/>
        </w:rPr>
        <w:t>) Nghị quyết số 17/2024/NQ-HĐND ngày 30 tháng 10 năm 2024 của Hội đồng nhân dân tỉnh Bắc Kạn sửa đổi, bổ sung một số điều của Quy định nguyên tắc, tiêu chí và định mức phân bổ nguồn ngân sách nhà nước thực hiện Chương trình mục tiêu quốc gia phát triển kinh tế - xã hội vùng đồng bào dân tộc thiểu số và miền núi giai đoạn 2021-2025 và hằng năm trên địa bàn tỉnh ban hành kèm theo Nghị quyết số 02/2022/NQ-HĐND ngày 27 tháng 4 năm 2022 của Hội đồng nhân dân tỉnh (sửa đổi, bổ sung bởi Nghị quyết số 18/2022/NQ-HĐND ngày 09 tháng 12 năm 2022) của Hội đồng nhân dân tỉnh.</w:t>
      </w:r>
    </w:p>
    <w:p w14:paraId="3FFA0676" w14:textId="7BE98305" w:rsidR="00C9228F" w:rsidRPr="00466C19" w:rsidRDefault="00635ED4"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3.</w:t>
      </w:r>
      <w:r w:rsidR="00C9228F" w:rsidRPr="00466C19">
        <w:rPr>
          <w:rFonts w:ascii="Times New Roman" w:hAnsi="Times New Roman" w:cs="Times New Roman"/>
          <w:color w:val="000000" w:themeColor="text1"/>
          <w:sz w:val="28"/>
          <w:szCs w:val="28"/>
        </w:rPr>
        <w:t xml:space="preserve"> Trường hợp các văn bản được dẫn chiếu tại Nghị quyết này được sửa đổi, bổ sung hoặc thay thế thì áp dụng theo văn bản sửa đổi, bổ sung hoặc thay thế đó.</w:t>
      </w:r>
    </w:p>
    <w:p w14:paraId="59979AED" w14:textId="77777777" w:rsidR="003914C0" w:rsidRPr="00466C19" w:rsidRDefault="003914C0" w:rsidP="00215A96">
      <w:pPr>
        <w:spacing w:before="80" w:after="0" w:line="340" w:lineRule="exact"/>
        <w:ind w:firstLine="737"/>
        <w:jc w:val="both"/>
        <w:rPr>
          <w:rFonts w:ascii="Times New Roman" w:hAnsi="Times New Roman" w:cs="Times New Roman"/>
          <w:b/>
          <w:bCs/>
          <w:color w:val="000000" w:themeColor="text1"/>
          <w:sz w:val="28"/>
          <w:szCs w:val="28"/>
        </w:rPr>
      </w:pPr>
      <w:r w:rsidRPr="00466C19">
        <w:rPr>
          <w:rFonts w:ascii="Times New Roman" w:hAnsi="Times New Roman" w:cs="Times New Roman"/>
          <w:b/>
          <w:bCs/>
          <w:color w:val="000000" w:themeColor="text1"/>
          <w:sz w:val="28"/>
          <w:szCs w:val="28"/>
        </w:rPr>
        <w:t xml:space="preserve">Điều </w:t>
      </w:r>
      <w:r w:rsidR="00C9228F" w:rsidRPr="00466C19">
        <w:rPr>
          <w:rFonts w:ascii="Times New Roman" w:hAnsi="Times New Roman" w:cs="Times New Roman"/>
          <w:b/>
          <w:bCs/>
          <w:color w:val="000000" w:themeColor="text1"/>
          <w:sz w:val="28"/>
          <w:szCs w:val="28"/>
        </w:rPr>
        <w:t>4.</w:t>
      </w:r>
      <w:r w:rsidRPr="00466C19">
        <w:rPr>
          <w:rFonts w:ascii="Times New Roman" w:hAnsi="Times New Roman" w:cs="Times New Roman"/>
          <w:b/>
          <w:bCs/>
          <w:color w:val="000000" w:themeColor="text1"/>
          <w:sz w:val="28"/>
          <w:szCs w:val="28"/>
        </w:rPr>
        <w:t xml:space="preserve"> Điều khoản chuyển tiếp</w:t>
      </w:r>
    </w:p>
    <w:p w14:paraId="53153ADF" w14:textId="281F6C30" w:rsidR="00EE1681" w:rsidRPr="00466C19" w:rsidRDefault="00EE1681" w:rsidP="00215A96">
      <w:pPr>
        <w:spacing w:before="80" w:after="0" w:line="340" w:lineRule="exact"/>
        <w:ind w:firstLine="737"/>
        <w:jc w:val="both"/>
        <w:rPr>
          <w:rFonts w:ascii="Times New Roman" w:hAnsi="Times New Roman" w:cs="Times New Roman"/>
          <w:color w:val="000000" w:themeColor="text1"/>
          <w:sz w:val="28"/>
          <w:szCs w:val="28"/>
        </w:rPr>
      </w:pPr>
      <w:r w:rsidRPr="00466C19">
        <w:rPr>
          <w:rFonts w:ascii="Times New Roman" w:hAnsi="Times New Roman" w:cs="Times New Roman"/>
          <w:color w:val="000000" w:themeColor="text1"/>
          <w:sz w:val="28"/>
          <w:szCs w:val="28"/>
        </w:rPr>
        <w:t xml:space="preserve">Các dự án, tiểu dự án, nội dung thành phần, nội dung được phép </w:t>
      </w:r>
      <w:r w:rsidR="00CD6693" w:rsidRPr="00466C19">
        <w:rPr>
          <w:rFonts w:ascii="Times New Roman" w:hAnsi="Times New Roman" w:cs="Times New Roman"/>
          <w:color w:val="000000" w:themeColor="text1"/>
          <w:sz w:val="28"/>
          <w:szCs w:val="28"/>
        </w:rPr>
        <w:t xml:space="preserve">kéo dài theo </w:t>
      </w:r>
      <w:r w:rsidR="003914C0" w:rsidRPr="00466C19">
        <w:rPr>
          <w:rFonts w:ascii="Times New Roman" w:hAnsi="Times New Roman" w:cs="Times New Roman"/>
          <w:color w:val="000000" w:themeColor="text1"/>
          <w:sz w:val="28"/>
          <w:szCs w:val="28"/>
        </w:rPr>
        <w:t xml:space="preserve">Nghị quyết số 257/2025/QH15 ngày 11/12/2025 của Quốc hội </w:t>
      </w:r>
      <w:r w:rsidR="00CD6693" w:rsidRPr="00466C19">
        <w:rPr>
          <w:rFonts w:ascii="Times New Roman" w:hAnsi="Times New Roman" w:cs="Times New Roman"/>
          <w:color w:val="000000" w:themeColor="text1"/>
          <w:sz w:val="28"/>
          <w:szCs w:val="28"/>
        </w:rPr>
        <w:t xml:space="preserve">thì tiếp tục </w:t>
      </w:r>
      <w:r w:rsidRPr="00466C19">
        <w:rPr>
          <w:rFonts w:ascii="Times New Roman" w:hAnsi="Times New Roman" w:cs="Times New Roman"/>
          <w:color w:val="000000" w:themeColor="text1"/>
          <w:sz w:val="28"/>
          <w:szCs w:val="28"/>
        </w:rPr>
        <w:t xml:space="preserve">thực hiện theo cơ chế, chính sách của </w:t>
      </w:r>
      <w:r w:rsidR="00CD6693" w:rsidRPr="00466C19">
        <w:rPr>
          <w:rFonts w:ascii="Times New Roman" w:hAnsi="Times New Roman" w:cs="Times New Roman"/>
          <w:color w:val="000000" w:themeColor="text1"/>
          <w:sz w:val="28"/>
          <w:szCs w:val="28"/>
        </w:rPr>
        <w:t xml:space="preserve">các </w:t>
      </w:r>
      <w:r w:rsidRPr="00466C19">
        <w:rPr>
          <w:rFonts w:ascii="Times New Roman" w:hAnsi="Times New Roman" w:cs="Times New Roman"/>
          <w:color w:val="000000" w:themeColor="text1"/>
          <w:sz w:val="28"/>
          <w:szCs w:val="28"/>
        </w:rPr>
        <w:t>chương trình mục tiêu quốc gia giai đoạn 2021-2025</w:t>
      </w:r>
      <w:r w:rsidR="006E5E8C" w:rsidRPr="00466C19">
        <w:rPr>
          <w:rFonts w:ascii="Times New Roman" w:hAnsi="Times New Roman" w:cs="Times New Roman"/>
          <w:color w:val="000000" w:themeColor="text1"/>
          <w:sz w:val="28"/>
          <w:szCs w:val="28"/>
        </w:rPr>
        <w:t>.</w:t>
      </w:r>
    </w:p>
    <w:p w14:paraId="79244AA9" w14:textId="25753323" w:rsidR="005F0979" w:rsidRPr="00466C19" w:rsidRDefault="005F0979" w:rsidP="00215A96">
      <w:pPr>
        <w:shd w:val="clear" w:color="auto" w:fill="FFFFFF"/>
        <w:spacing w:before="80" w:after="0" w:line="340" w:lineRule="exact"/>
        <w:ind w:firstLine="737"/>
        <w:jc w:val="both"/>
        <w:rPr>
          <w:rFonts w:ascii="Times New Roman" w:eastAsia="Times New Roman" w:hAnsi="Times New Roman" w:cs="Times New Roman"/>
          <w:i/>
          <w:sz w:val="28"/>
          <w:szCs w:val="28"/>
        </w:rPr>
      </w:pPr>
      <w:r w:rsidRPr="00466C19">
        <w:rPr>
          <w:rFonts w:ascii="Times New Roman" w:eastAsia="Times New Roman" w:hAnsi="Times New Roman" w:cs="Times New Roman"/>
          <w:i/>
          <w:sz w:val="28"/>
          <w:szCs w:val="28"/>
          <w:lang w:val="vi-VN"/>
        </w:rPr>
        <w:t xml:space="preserve">Nghị quyết này đã được Hội đồng nhân dân </w:t>
      </w:r>
      <w:r w:rsidRPr="00466C19">
        <w:rPr>
          <w:rFonts w:ascii="Times New Roman" w:eastAsia="Times New Roman" w:hAnsi="Times New Roman" w:cs="Times New Roman"/>
          <w:i/>
          <w:sz w:val="28"/>
          <w:szCs w:val="28"/>
        </w:rPr>
        <w:t>tỉnh Thái Nguyên</w:t>
      </w:r>
      <w:r w:rsidRPr="00466C19">
        <w:rPr>
          <w:rFonts w:ascii="Times New Roman" w:eastAsia="Times New Roman" w:hAnsi="Times New Roman" w:cs="Times New Roman"/>
          <w:i/>
          <w:sz w:val="28"/>
          <w:szCs w:val="28"/>
          <w:lang w:val="vi-VN"/>
        </w:rPr>
        <w:t xml:space="preserve"> Khóa</w:t>
      </w:r>
      <w:r w:rsidRPr="00466C19">
        <w:rPr>
          <w:rFonts w:ascii="Times New Roman" w:eastAsia="Times New Roman" w:hAnsi="Times New Roman" w:cs="Times New Roman"/>
          <w:i/>
          <w:sz w:val="28"/>
          <w:szCs w:val="28"/>
        </w:rPr>
        <w:t xml:space="preserve"> XV</w:t>
      </w:r>
      <w:r w:rsidR="00C37545" w:rsidRPr="00466C19">
        <w:rPr>
          <w:rFonts w:ascii="Times New Roman" w:eastAsia="Times New Roman" w:hAnsi="Times New Roman" w:cs="Times New Roman"/>
          <w:i/>
          <w:sz w:val="28"/>
          <w:szCs w:val="28"/>
        </w:rPr>
        <w:t>,</w:t>
      </w:r>
      <w:r w:rsidRPr="00466C19">
        <w:rPr>
          <w:rFonts w:ascii="Times New Roman" w:eastAsia="Times New Roman" w:hAnsi="Times New Roman" w:cs="Times New Roman"/>
          <w:i/>
          <w:sz w:val="28"/>
          <w:szCs w:val="28"/>
          <w:lang w:val="vi-VN"/>
        </w:rPr>
        <w:t xml:space="preserve"> Kỳ họp thứ...</w:t>
      </w:r>
      <w:r w:rsidR="00C37545" w:rsidRPr="00466C19">
        <w:rPr>
          <w:rFonts w:ascii="Times New Roman" w:eastAsia="Times New Roman" w:hAnsi="Times New Roman" w:cs="Times New Roman"/>
          <w:i/>
          <w:sz w:val="28"/>
          <w:szCs w:val="28"/>
        </w:rPr>
        <w:t xml:space="preserve"> (Kỳ họp chuyên đề)</w:t>
      </w:r>
      <w:r w:rsidRPr="00466C19">
        <w:rPr>
          <w:rFonts w:ascii="Times New Roman" w:eastAsia="Times New Roman" w:hAnsi="Times New Roman" w:cs="Times New Roman"/>
          <w:i/>
          <w:sz w:val="28"/>
          <w:szCs w:val="28"/>
          <w:lang w:val="vi-VN"/>
        </w:rPr>
        <w:t xml:space="preserve"> thông qua ngày ... tháng ... năm </w:t>
      </w:r>
      <w:r w:rsidRPr="00466C19">
        <w:rPr>
          <w:rFonts w:ascii="Times New Roman" w:eastAsia="Times New Roman" w:hAnsi="Times New Roman" w:cs="Times New Roman"/>
          <w:i/>
          <w:sz w:val="28"/>
          <w:szCs w:val="28"/>
        </w:rPr>
        <w:t>2026./.</w:t>
      </w:r>
    </w:p>
    <w:p w14:paraId="3B42F7B0" w14:textId="77777777" w:rsidR="007F2860" w:rsidRPr="00466C19" w:rsidRDefault="007F2860" w:rsidP="00E314EB">
      <w:pPr>
        <w:shd w:val="clear" w:color="auto" w:fill="FFFFFF"/>
        <w:spacing w:before="80" w:after="0" w:line="340" w:lineRule="exact"/>
        <w:ind w:firstLine="737"/>
        <w:jc w:val="both"/>
        <w:rPr>
          <w:rFonts w:ascii="Times New Roman" w:eastAsia="Times New Roman" w:hAnsi="Times New Roman" w:cs="Times New Roman"/>
          <w:i/>
          <w:sz w:val="28"/>
          <w:szCs w:val="28"/>
        </w:rPr>
      </w:pPr>
    </w:p>
    <w:tbl>
      <w:tblPr>
        <w:tblpPr w:leftFromText="180" w:rightFromText="180" w:vertAnchor="text" w:tblpY="1"/>
        <w:tblOverlap w:val="never"/>
        <w:tblW w:w="0" w:type="auto"/>
        <w:tblCellSpacing w:w="0" w:type="dxa"/>
        <w:shd w:val="clear" w:color="auto" w:fill="FFFFFF"/>
        <w:tblCellMar>
          <w:left w:w="0" w:type="dxa"/>
          <w:right w:w="0" w:type="dxa"/>
        </w:tblCellMar>
        <w:tblLook w:val="04A0" w:firstRow="1" w:lastRow="0" w:firstColumn="1" w:lastColumn="0" w:noHBand="0" w:noVBand="1"/>
      </w:tblPr>
      <w:tblGrid>
        <w:gridCol w:w="4644"/>
        <w:gridCol w:w="4428"/>
      </w:tblGrid>
      <w:tr w:rsidR="005F0979" w:rsidRPr="00466C19" w14:paraId="7A477EC1" w14:textId="77777777" w:rsidTr="001B13F7">
        <w:trPr>
          <w:tblCellSpacing w:w="0" w:type="dxa"/>
        </w:trPr>
        <w:tc>
          <w:tcPr>
            <w:tcW w:w="4644" w:type="dxa"/>
            <w:shd w:val="clear" w:color="auto" w:fill="FFFFFF"/>
            <w:tcMar>
              <w:top w:w="0" w:type="dxa"/>
              <w:left w:w="108" w:type="dxa"/>
              <w:bottom w:w="0" w:type="dxa"/>
              <w:right w:w="108" w:type="dxa"/>
            </w:tcMar>
            <w:hideMark/>
          </w:tcPr>
          <w:p w14:paraId="005131EE" w14:textId="1324ECC3" w:rsidR="005F0979" w:rsidRPr="00466C19" w:rsidRDefault="005F0979" w:rsidP="00966F22">
            <w:pPr>
              <w:spacing w:after="0" w:line="240" w:lineRule="auto"/>
              <w:rPr>
                <w:rFonts w:ascii="Times New Roman" w:eastAsia="Times New Roman" w:hAnsi="Times New Roman" w:cs="Times New Roman"/>
              </w:rPr>
            </w:pPr>
            <w:r w:rsidRPr="00466C19">
              <w:rPr>
                <w:rFonts w:ascii="Times New Roman" w:eastAsia="Times New Roman" w:hAnsi="Times New Roman" w:cs="Times New Roman"/>
                <w:sz w:val="28"/>
                <w:szCs w:val="28"/>
                <w:lang w:val="vi-VN"/>
              </w:rPr>
              <w:t> </w:t>
            </w:r>
            <w:r w:rsidRPr="00466C19">
              <w:rPr>
                <w:rFonts w:ascii="Times New Roman" w:eastAsia="Times New Roman" w:hAnsi="Times New Roman" w:cs="Times New Roman"/>
                <w:b/>
                <w:bCs/>
                <w:i/>
                <w:iCs/>
                <w:sz w:val="24"/>
                <w:szCs w:val="24"/>
                <w:lang w:val="vi-VN"/>
              </w:rPr>
              <w:t>Nơi nhận:</w:t>
            </w:r>
            <w:r w:rsidRPr="00466C19">
              <w:rPr>
                <w:rFonts w:ascii="Times New Roman" w:eastAsia="Times New Roman" w:hAnsi="Times New Roman" w:cs="Times New Roman"/>
                <w:b/>
                <w:bCs/>
                <w:i/>
                <w:iCs/>
                <w:sz w:val="24"/>
                <w:szCs w:val="24"/>
                <w:lang w:val="vi-VN"/>
              </w:rPr>
              <w:br/>
            </w:r>
            <w:r w:rsidRPr="00466C19">
              <w:rPr>
                <w:rFonts w:ascii="Times New Roman" w:eastAsia="Times New Roman" w:hAnsi="Times New Roman" w:cs="Times New Roman"/>
                <w:lang w:val="vi-VN"/>
              </w:rPr>
              <w:t xml:space="preserve">- </w:t>
            </w:r>
            <w:r w:rsidRPr="00466C19">
              <w:rPr>
                <w:rFonts w:ascii="Times New Roman" w:eastAsia="Times New Roman" w:hAnsi="Times New Roman" w:cs="Times New Roman"/>
              </w:rPr>
              <w:t>Ủy ban thường vụ Quốc hội</w:t>
            </w:r>
            <w:r w:rsidR="00C37545" w:rsidRPr="00466C19">
              <w:rPr>
                <w:rFonts w:ascii="Times New Roman" w:eastAsia="Times New Roman" w:hAnsi="Times New Roman" w:cs="Times New Roman"/>
              </w:rPr>
              <w:t xml:space="preserve"> (Báo cáo)</w:t>
            </w:r>
            <w:r w:rsidRPr="00466C19">
              <w:rPr>
                <w:rFonts w:ascii="Times New Roman" w:eastAsia="Times New Roman" w:hAnsi="Times New Roman" w:cs="Times New Roman"/>
                <w:lang w:val="vi-VN"/>
              </w:rPr>
              <w:t>;</w:t>
            </w:r>
            <w:r w:rsidRPr="00466C19">
              <w:rPr>
                <w:rFonts w:ascii="Times New Roman" w:eastAsia="Times New Roman" w:hAnsi="Times New Roman" w:cs="Times New Roman"/>
              </w:rPr>
              <w:t xml:space="preserve"> </w:t>
            </w:r>
          </w:p>
          <w:p w14:paraId="1E4FBFAB" w14:textId="5E810ACC" w:rsidR="000C4DF0" w:rsidRPr="00466C19" w:rsidRDefault="005F0979" w:rsidP="00966F22">
            <w:pPr>
              <w:spacing w:after="0" w:line="240" w:lineRule="auto"/>
              <w:rPr>
                <w:rFonts w:ascii="Times New Roman" w:eastAsia="Times New Roman" w:hAnsi="Times New Roman" w:cs="Times New Roman"/>
                <w:lang w:val="pt-BR"/>
              </w:rPr>
            </w:pPr>
            <w:r w:rsidRPr="00466C19">
              <w:rPr>
                <w:rFonts w:ascii="Times New Roman" w:eastAsia="Times New Roman" w:hAnsi="Times New Roman" w:cs="Times New Roman"/>
                <w:lang w:val="pt-BR"/>
              </w:rPr>
              <w:t>- Chính phủ</w:t>
            </w:r>
            <w:r w:rsidR="00C37545" w:rsidRPr="00466C19">
              <w:rPr>
                <w:rFonts w:ascii="Times New Roman" w:eastAsia="Times New Roman" w:hAnsi="Times New Roman" w:cs="Times New Roman"/>
                <w:lang w:val="pt-BR"/>
              </w:rPr>
              <w:t xml:space="preserve"> (Báo cáo)</w:t>
            </w:r>
            <w:r w:rsidR="000C4DF0" w:rsidRPr="00466C19">
              <w:rPr>
                <w:rFonts w:ascii="Times New Roman" w:eastAsia="Times New Roman" w:hAnsi="Times New Roman" w:cs="Times New Roman"/>
                <w:lang w:val="pt-BR"/>
              </w:rPr>
              <w:t>;</w:t>
            </w:r>
            <w:r w:rsidR="000C4DF0" w:rsidRPr="00466C19">
              <w:rPr>
                <w:rFonts w:ascii="Times New Roman" w:eastAsia="Times New Roman" w:hAnsi="Times New Roman" w:cs="Times New Roman"/>
                <w:lang w:val="pt-BR"/>
              </w:rPr>
              <w:br/>
              <w:t xml:space="preserve">- Bộ </w:t>
            </w:r>
            <w:r w:rsidRPr="00466C19">
              <w:rPr>
                <w:rFonts w:ascii="Times New Roman" w:eastAsia="Times New Roman" w:hAnsi="Times New Roman" w:cs="Times New Roman"/>
                <w:lang w:val="pt-BR"/>
              </w:rPr>
              <w:t>Nông nghiệp và Môi trường</w:t>
            </w:r>
            <w:r w:rsidR="000C4DF0" w:rsidRPr="00466C19">
              <w:rPr>
                <w:rFonts w:ascii="Times New Roman" w:eastAsia="Times New Roman" w:hAnsi="Times New Roman" w:cs="Times New Roman"/>
                <w:lang w:val="pt-BR"/>
              </w:rPr>
              <w:t xml:space="preserve"> </w:t>
            </w:r>
            <w:r w:rsidR="000C4DF0" w:rsidRPr="00466C19">
              <w:rPr>
                <w:rFonts w:ascii="Times New Roman" w:eastAsia="Times New Roman" w:hAnsi="Times New Roman" w:cs="Times New Roman"/>
                <w:lang w:val="pt-BR"/>
              </w:rPr>
              <w:t>(Báo cáo)</w:t>
            </w:r>
            <w:r w:rsidRPr="00466C19">
              <w:rPr>
                <w:rFonts w:ascii="Times New Roman" w:eastAsia="Times New Roman" w:hAnsi="Times New Roman" w:cs="Times New Roman"/>
                <w:lang w:val="pt-BR"/>
              </w:rPr>
              <w:t xml:space="preserve">; </w:t>
            </w:r>
          </w:p>
          <w:p w14:paraId="0EB7F34E" w14:textId="15D0726A" w:rsidR="000C4DF0" w:rsidRPr="00466C19" w:rsidRDefault="000C4DF0" w:rsidP="00966F22">
            <w:pPr>
              <w:spacing w:after="0" w:line="240" w:lineRule="auto"/>
              <w:rPr>
                <w:rFonts w:ascii="Times New Roman" w:eastAsia="Times New Roman" w:hAnsi="Times New Roman" w:cs="Times New Roman"/>
                <w:lang w:val="pt-BR"/>
              </w:rPr>
            </w:pPr>
            <w:r w:rsidRPr="00466C19">
              <w:rPr>
                <w:rFonts w:ascii="Times New Roman" w:eastAsia="Times New Roman" w:hAnsi="Times New Roman" w:cs="Times New Roman"/>
                <w:lang w:val="pt-BR"/>
              </w:rPr>
              <w:t xml:space="preserve">- Bộ </w:t>
            </w:r>
            <w:r w:rsidR="005F0979" w:rsidRPr="00466C19">
              <w:rPr>
                <w:rFonts w:ascii="Times New Roman" w:eastAsia="Times New Roman" w:hAnsi="Times New Roman" w:cs="Times New Roman"/>
                <w:lang w:val="pt-BR"/>
              </w:rPr>
              <w:t>Dân tộc và Tôn giáo</w:t>
            </w:r>
            <w:r w:rsidRPr="00466C19">
              <w:rPr>
                <w:rFonts w:ascii="Times New Roman" w:eastAsia="Times New Roman" w:hAnsi="Times New Roman" w:cs="Times New Roman"/>
                <w:lang w:val="pt-BR"/>
              </w:rPr>
              <w:t xml:space="preserve"> </w:t>
            </w:r>
            <w:r w:rsidRPr="00466C19">
              <w:rPr>
                <w:rFonts w:ascii="Times New Roman" w:eastAsia="Times New Roman" w:hAnsi="Times New Roman" w:cs="Times New Roman"/>
                <w:lang w:val="pt-BR"/>
              </w:rPr>
              <w:t>(Báo cáo)</w:t>
            </w:r>
            <w:r w:rsidR="005F0979" w:rsidRPr="00466C19">
              <w:rPr>
                <w:rFonts w:ascii="Times New Roman" w:eastAsia="Times New Roman" w:hAnsi="Times New Roman" w:cs="Times New Roman"/>
                <w:lang w:val="pt-BR"/>
              </w:rPr>
              <w:t xml:space="preserve">; </w:t>
            </w:r>
          </w:p>
          <w:p w14:paraId="15C30601" w14:textId="746EE408" w:rsidR="00C37545" w:rsidRPr="00466C19" w:rsidRDefault="000C4DF0" w:rsidP="00966F22">
            <w:pPr>
              <w:spacing w:after="0" w:line="240" w:lineRule="auto"/>
              <w:rPr>
                <w:rFonts w:ascii="Times New Roman" w:eastAsia="Times New Roman" w:hAnsi="Times New Roman" w:cs="Times New Roman"/>
                <w:lang w:val="pt-BR"/>
              </w:rPr>
            </w:pPr>
            <w:r w:rsidRPr="00466C19">
              <w:rPr>
                <w:rFonts w:ascii="Times New Roman" w:eastAsia="Times New Roman" w:hAnsi="Times New Roman" w:cs="Times New Roman"/>
                <w:lang w:val="pt-BR"/>
              </w:rPr>
              <w:t xml:space="preserve">- Bộ </w:t>
            </w:r>
            <w:r w:rsidR="005F0979" w:rsidRPr="00466C19">
              <w:rPr>
                <w:rFonts w:ascii="Times New Roman" w:eastAsia="Times New Roman" w:hAnsi="Times New Roman" w:cs="Times New Roman"/>
                <w:lang w:val="pt-BR"/>
              </w:rPr>
              <w:t>Tài chính</w:t>
            </w:r>
            <w:r w:rsidR="00C37545" w:rsidRPr="00466C19">
              <w:rPr>
                <w:rFonts w:ascii="Times New Roman" w:eastAsia="Times New Roman" w:hAnsi="Times New Roman" w:cs="Times New Roman"/>
                <w:lang w:val="pt-BR"/>
              </w:rPr>
              <w:t xml:space="preserve"> (Báo cáo</w:t>
            </w:r>
            <w:r w:rsidR="00FE1D18" w:rsidRPr="00466C19">
              <w:rPr>
                <w:rFonts w:ascii="Times New Roman" w:eastAsia="Times New Roman" w:hAnsi="Times New Roman" w:cs="Times New Roman"/>
                <w:lang w:val="pt-BR"/>
              </w:rPr>
              <w:t>)</w:t>
            </w:r>
            <w:r w:rsidR="005F0979" w:rsidRPr="00466C19">
              <w:rPr>
                <w:rFonts w:ascii="Times New Roman" w:eastAsia="Times New Roman" w:hAnsi="Times New Roman" w:cs="Times New Roman"/>
                <w:lang w:val="pt-BR"/>
              </w:rPr>
              <w:t xml:space="preserve">; </w:t>
            </w:r>
          </w:p>
          <w:p w14:paraId="45F526BE" w14:textId="0C7E10EC" w:rsidR="005F0979" w:rsidRPr="00466C19" w:rsidRDefault="00961EA0" w:rsidP="00966F22">
            <w:pPr>
              <w:spacing w:after="0" w:line="240" w:lineRule="auto"/>
              <w:rPr>
                <w:rFonts w:ascii="Times New Roman" w:eastAsia="Times New Roman" w:hAnsi="Times New Roman" w:cs="Times New Roman"/>
                <w:lang w:val="pt-BR"/>
              </w:rPr>
            </w:pPr>
            <w:r w:rsidRPr="00466C19">
              <w:rPr>
                <w:rFonts w:ascii="Times New Roman" w:eastAsia="Times New Roman" w:hAnsi="Times New Roman" w:cs="Times New Roman"/>
                <w:lang w:val="pt-BR"/>
              </w:rPr>
              <w:t xml:space="preserve">- Cục Kiểm tra văn bản và Tổ chức thi hành pháp luật - Bộ </w:t>
            </w:r>
            <w:r w:rsidR="005F0979" w:rsidRPr="00466C19">
              <w:rPr>
                <w:rFonts w:ascii="Times New Roman" w:eastAsia="Times New Roman" w:hAnsi="Times New Roman" w:cs="Times New Roman"/>
                <w:lang w:val="pt-BR"/>
              </w:rPr>
              <w:t xml:space="preserve">Tư </w:t>
            </w:r>
            <w:r w:rsidR="000B7104" w:rsidRPr="00466C19">
              <w:rPr>
                <w:rFonts w:ascii="Times New Roman" w:eastAsia="Times New Roman" w:hAnsi="Times New Roman" w:cs="Times New Roman"/>
                <w:lang w:val="pt-BR"/>
              </w:rPr>
              <w:t>p</w:t>
            </w:r>
            <w:r w:rsidR="005F0979" w:rsidRPr="00466C19">
              <w:rPr>
                <w:rFonts w:ascii="Times New Roman" w:eastAsia="Times New Roman" w:hAnsi="Times New Roman" w:cs="Times New Roman"/>
                <w:lang w:val="pt-BR"/>
              </w:rPr>
              <w:t>háp</w:t>
            </w:r>
            <w:r w:rsidRPr="00466C19">
              <w:rPr>
                <w:rFonts w:ascii="Times New Roman" w:eastAsia="Times New Roman" w:hAnsi="Times New Roman" w:cs="Times New Roman"/>
                <w:lang w:val="pt-BR"/>
              </w:rPr>
              <w:t xml:space="preserve"> (Kiểm tra)</w:t>
            </w:r>
            <w:r w:rsidR="005F0979" w:rsidRPr="00466C19">
              <w:rPr>
                <w:rFonts w:ascii="Times New Roman" w:eastAsia="Times New Roman" w:hAnsi="Times New Roman" w:cs="Times New Roman"/>
                <w:lang w:val="pt-BR"/>
              </w:rPr>
              <w:t xml:space="preserve">; </w:t>
            </w:r>
          </w:p>
          <w:p w14:paraId="68DC121A" w14:textId="4DAD2CA5" w:rsidR="001B13F7" w:rsidRPr="00466C19" w:rsidRDefault="005F0979" w:rsidP="00966F22">
            <w:pPr>
              <w:spacing w:after="0" w:line="240" w:lineRule="auto"/>
              <w:rPr>
                <w:rFonts w:ascii="Times New Roman" w:eastAsia="Times New Roman" w:hAnsi="Times New Roman" w:cs="Times New Roman"/>
              </w:rPr>
            </w:pPr>
            <w:r w:rsidRPr="00466C19">
              <w:rPr>
                <w:rFonts w:ascii="Times New Roman" w:eastAsia="Times New Roman" w:hAnsi="Times New Roman" w:cs="Times New Roman"/>
              </w:rPr>
              <w:t>- T</w:t>
            </w:r>
            <w:r w:rsidR="001B13F7" w:rsidRPr="00466C19">
              <w:rPr>
                <w:rFonts w:ascii="Times New Roman" w:eastAsia="Times New Roman" w:hAnsi="Times New Roman" w:cs="Times New Roman"/>
              </w:rPr>
              <w:t xml:space="preserve">hường trực </w:t>
            </w:r>
            <w:r w:rsidRPr="00466C19">
              <w:rPr>
                <w:rFonts w:ascii="Times New Roman" w:eastAsia="Times New Roman" w:hAnsi="Times New Roman" w:cs="Times New Roman"/>
              </w:rPr>
              <w:t>Tỉnh ủy</w:t>
            </w:r>
            <w:r w:rsidR="00961EA0" w:rsidRPr="00466C19">
              <w:rPr>
                <w:rFonts w:ascii="Times New Roman" w:eastAsia="Times New Roman" w:hAnsi="Times New Roman" w:cs="Times New Roman"/>
              </w:rPr>
              <w:t xml:space="preserve"> (Báo cáo)</w:t>
            </w:r>
            <w:r w:rsidRPr="00466C19">
              <w:rPr>
                <w:rFonts w:ascii="Times New Roman" w:eastAsia="Times New Roman" w:hAnsi="Times New Roman" w:cs="Times New Roman"/>
              </w:rPr>
              <w:t xml:space="preserve">; </w:t>
            </w:r>
          </w:p>
          <w:p w14:paraId="5DAF57D2" w14:textId="77777777" w:rsidR="005F0979" w:rsidRPr="00466C19" w:rsidRDefault="001B13F7" w:rsidP="00966F22">
            <w:pPr>
              <w:spacing w:after="0" w:line="240" w:lineRule="auto"/>
              <w:rPr>
                <w:rFonts w:ascii="Times New Roman" w:hAnsi="Times New Roman"/>
                <w:bCs/>
              </w:rPr>
            </w:pPr>
            <w:r w:rsidRPr="00466C19">
              <w:rPr>
                <w:rFonts w:ascii="Times New Roman" w:eastAsia="Times New Roman" w:hAnsi="Times New Roman" w:cs="Times New Roman"/>
              </w:rPr>
              <w:t xml:space="preserve">- Thường trực </w:t>
            </w:r>
            <w:r w:rsidR="005F0979" w:rsidRPr="00466C19">
              <w:rPr>
                <w:rFonts w:ascii="Times New Roman" w:eastAsia="Times New Roman" w:hAnsi="Times New Roman" w:cs="Times New Roman"/>
              </w:rPr>
              <w:t>HĐND tỉnh;</w:t>
            </w:r>
            <w:r w:rsidR="005F0979" w:rsidRPr="00466C19">
              <w:rPr>
                <w:rFonts w:ascii="Times New Roman" w:hAnsi="Times New Roman"/>
                <w:bCs/>
              </w:rPr>
              <w:t xml:space="preserve"> </w:t>
            </w:r>
          </w:p>
          <w:p w14:paraId="2AC8EE1B" w14:textId="59007E69" w:rsidR="005F5781" w:rsidRPr="00466C19" w:rsidRDefault="005F5781" w:rsidP="00966F22">
            <w:pPr>
              <w:spacing w:after="0" w:line="240" w:lineRule="auto"/>
              <w:rPr>
                <w:rFonts w:ascii="Times New Roman" w:hAnsi="Times New Roman"/>
                <w:bCs/>
              </w:rPr>
            </w:pPr>
            <w:r w:rsidRPr="00466C19">
              <w:rPr>
                <w:rFonts w:ascii="Times New Roman" w:hAnsi="Times New Roman"/>
                <w:bCs/>
              </w:rPr>
              <w:t xml:space="preserve">- Đoàn </w:t>
            </w:r>
            <w:r w:rsidR="00961EA0" w:rsidRPr="00466C19">
              <w:rPr>
                <w:rFonts w:ascii="Times New Roman" w:hAnsi="Times New Roman"/>
                <w:bCs/>
              </w:rPr>
              <w:t>đại biểu Quốc hội</w:t>
            </w:r>
            <w:r w:rsidRPr="00466C19">
              <w:rPr>
                <w:rFonts w:ascii="Times New Roman" w:hAnsi="Times New Roman"/>
                <w:bCs/>
              </w:rPr>
              <w:t xml:space="preserve"> tỉnh;</w:t>
            </w:r>
          </w:p>
          <w:p w14:paraId="79633AFA" w14:textId="49791464" w:rsidR="005F5781" w:rsidRPr="00466C19" w:rsidRDefault="005F5781" w:rsidP="00966F22">
            <w:pPr>
              <w:spacing w:after="0" w:line="240" w:lineRule="auto"/>
              <w:rPr>
                <w:rFonts w:ascii="Times New Roman" w:hAnsi="Times New Roman"/>
                <w:bCs/>
              </w:rPr>
            </w:pPr>
            <w:r w:rsidRPr="00466C19">
              <w:rPr>
                <w:rFonts w:ascii="Times New Roman" w:hAnsi="Times New Roman"/>
                <w:bCs/>
              </w:rPr>
              <w:t xml:space="preserve">- </w:t>
            </w:r>
            <w:r w:rsidR="000B7104" w:rsidRPr="00466C19">
              <w:rPr>
                <w:rFonts w:ascii="Times New Roman" w:hAnsi="Times New Roman"/>
                <w:bCs/>
              </w:rPr>
              <w:t>Ủy</w:t>
            </w:r>
            <w:r w:rsidR="00961EA0" w:rsidRPr="00466C19">
              <w:rPr>
                <w:rFonts w:ascii="Times New Roman" w:hAnsi="Times New Roman"/>
                <w:bCs/>
              </w:rPr>
              <w:t xml:space="preserve"> ban nhân dân</w:t>
            </w:r>
            <w:r w:rsidR="00023AD0" w:rsidRPr="00466C19">
              <w:rPr>
                <w:rFonts w:ascii="Times New Roman" w:hAnsi="Times New Roman"/>
                <w:bCs/>
              </w:rPr>
              <w:t xml:space="preserve"> tỉnh;</w:t>
            </w:r>
          </w:p>
          <w:p w14:paraId="6EDA795C" w14:textId="166E8B9E" w:rsidR="005F0979" w:rsidRPr="00466C19" w:rsidRDefault="005F0979" w:rsidP="00966F22">
            <w:pPr>
              <w:spacing w:after="0" w:line="240" w:lineRule="auto"/>
              <w:jc w:val="both"/>
              <w:rPr>
                <w:rFonts w:ascii="Times New Roman" w:eastAsia="Times New Roman" w:hAnsi="Times New Roman" w:cs="Times New Roman"/>
                <w:lang w:val="pt-BR"/>
              </w:rPr>
            </w:pPr>
            <w:r w:rsidRPr="00466C19">
              <w:rPr>
                <w:rFonts w:ascii="Times New Roman" w:eastAsia="Times New Roman" w:hAnsi="Times New Roman" w:cs="Times New Roman"/>
                <w:lang w:val="pt-BR"/>
              </w:rPr>
              <w:t xml:space="preserve">- Ủy ban MTTQ </w:t>
            </w:r>
            <w:r w:rsidR="000B7104" w:rsidRPr="00466C19">
              <w:rPr>
                <w:rFonts w:ascii="Times New Roman" w:eastAsia="Times New Roman" w:hAnsi="Times New Roman" w:cs="Times New Roman"/>
                <w:lang w:val="pt-BR"/>
              </w:rPr>
              <w:t>Việt Nam</w:t>
            </w:r>
            <w:r w:rsidRPr="00466C19">
              <w:rPr>
                <w:rFonts w:ascii="Times New Roman" w:eastAsia="Times New Roman" w:hAnsi="Times New Roman" w:cs="Times New Roman"/>
                <w:lang w:val="pt-BR"/>
              </w:rPr>
              <w:t xml:space="preserve"> tỉnh;</w:t>
            </w:r>
          </w:p>
          <w:p w14:paraId="4E6EB808" w14:textId="3BCB533C" w:rsidR="001B13F7" w:rsidRPr="00466C19" w:rsidRDefault="001B13F7" w:rsidP="00966F22">
            <w:pPr>
              <w:spacing w:after="0" w:line="240" w:lineRule="auto"/>
              <w:jc w:val="both"/>
              <w:rPr>
                <w:rFonts w:ascii="Times New Roman" w:eastAsia="Times New Roman" w:hAnsi="Times New Roman" w:cs="Times New Roman"/>
                <w:lang w:val="pt-BR"/>
              </w:rPr>
            </w:pPr>
            <w:r w:rsidRPr="00466C19">
              <w:rPr>
                <w:rFonts w:ascii="Times New Roman" w:eastAsia="Times New Roman" w:hAnsi="Times New Roman" w:cs="Times New Roman"/>
                <w:lang w:val="pt-BR"/>
              </w:rPr>
              <w:t xml:space="preserve">- Các đại biểu HĐND </w:t>
            </w:r>
            <w:r w:rsidR="00961EA0" w:rsidRPr="00466C19">
              <w:rPr>
                <w:rFonts w:ascii="Times New Roman" w:eastAsia="Times New Roman" w:hAnsi="Times New Roman" w:cs="Times New Roman"/>
                <w:lang w:val="pt-BR"/>
              </w:rPr>
              <w:t xml:space="preserve">tỉnh </w:t>
            </w:r>
            <w:r w:rsidRPr="00466C19">
              <w:rPr>
                <w:rFonts w:ascii="Times New Roman" w:eastAsia="Times New Roman" w:hAnsi="Times New Roman" w:cs="Times New Roman"/>
                <w:lang w:val="pt-BR"/>
              </w:rPr>
              <w:t>khoá XV;</w:t>
            </w:r>
          </w:p>
          <w:p w14:paraId="0896DD42" w14:textId="4F36F818" w:rsidR="001B13F7" w:rsidRPr="00466C19" w:rsidRDefault="001B13F7" w:rsidP="00966F22">
            <w:pPr>
              <w:spacing w:after="0" w:line="240" w:lineRule="auto"/>
              <w:jc w:val="both"/>
              <w:rPr>
                <w:rFonts w:ascii="Times New Roman" w:eastAsia="Times New Roman" w:hAnsi="Times New Roman" w:cs="Times New Roman"/>
                <w:spacing w:val="-16"/>
                <w:lang w:val="pt-BR"/>
              </w:rPr>
            </w:pPr>
            <w:r w:rsidRPr="00466C19">
              <w:rPr>
                <w:rFonts w:ascii="Times New Roman" w:eastAsia="Times New Roman" w:hAnsi="Times New Roman" w:cs="Times New Roman"/>
                <w:spacing w:val="-16"/>
                <w:lang w:val="pt-BR"/>
              </w:rPr>
              <w:t xml:space="preserve">- </w:t>
            </w:r>
            <w:r w:rsidR="00961EA0" w:rsidRPr="00466C19">
              <w:rPr>
                <w:rFonts w:ascii="Times New Roman" w:eastAsia="Times New Roman" w:hAnsi="Times New Roman" w:cs="Times New Roman"/>
                <w:spacing w:val="-16"/>
                <w:lang w:val="pt-BR"/>
              </w:rPr>
              <w:t>Các cơ quan ngành dọc Trung ương đóng trên địa bàn tỉnh</w:t>
            </w:r>
            <w:r w:rsidRPr="00466C19">
              <w:rPr>
                <w:rFonts w:ascii="Times New Roman" w:eastAsia="Times New Roman" w:hAnsi="Times New Roman" w:cs="Times New Roman"/>
                <w:spacing w:val="-16"/>
                <w:lang w:val="pt-BR"/>
              </w:rPr>
              <w:t>;</w:t>
            </w:r>
          </w:p>
          <w:p w14:paraId="1EB2D1FE" w14:textId="6ADA50BD" w:rsidR="001B13F7" w:rsidRPr="00466C19" w:rsidRDefault="001B13F7" w:rsidP="00966F22">
            <w:pPr>
              <w:spacing w:after="0" w:line="240" w:lineRule="auto"/>
              <w:jc w:val="both"/>
              <w:rPr>
                <w:rFonts w:ascii="Times New Roman" w:eastAsia="Times New Roman" w:hAnsi="Times New Roman" w:cs="Times New Roman"/>
                <w:lang w:val="pt-BR"/>
              </w:rPr>
            </w:pPr>
            <w:r w:rsidRPr="00466C19">
              <w:rPr>
                <w:rFonts w:ascii="Times New Roman" w:eastAsia="Times New Roman" w:hAnsi="Times New Roman" w:cs="Times New Roman"/>
                <w:lang w:val="pt-BR"/>
              </w:rPr>
              <w:t xml:space="preserve">- </w:t>
            </w:r>
            <w:r w:rsidR="00961EA0" w:rsidRPr="00466C19">
              <w:rPr>
                <w:rFonts w:ascii="Times New Roman" w:eastAsia="Times New Roman" w:hAnsi="Times New Roman" w:cs="Times New Roman"/>
                <w:lang w:val="pt-BR"/>
              </w:rPr>
              <w:t>Văn phòng: Tỉnh uỷ, Uỷ ban nhân dân tỉnh</w:t>
            </w:r>
            <w:r w:rsidRPr="00466C19">
              <w:rPr>
                <w:rFonts w:ascii="Times New Roman" w:eastAsia="Times New Roman" w:hAnsi="Times New Roman" w:cs="Times New Roman"/>
                <w:lang w:val="pt-BR"/>
              </w:rPr>
              <w:t>;</w:t>
            </w:r>
          </w:p>
          <w:p w14:paraId="54584531" w14:textId="4619F8E3" w:rsidR="00961EA0" w:rsidRPr="00466C19" w:rsidRDefault="00961EA0" w:rsidP="00966F22">
            <w:pPr>
              <w:spacing w:after="0" w:line="240" w:lineRule="auto"/>
              <w:jc w:val="both"/>
              <w:rPr>
                <w:rFonts w:ascii="Times New Roman" w:eastAsia="Times New Roman" w:hAnsi="Times New Roman" w:cs="Times New Roman"/>
                <w:lang w:val="pt-BR"/>
              </w:rPr>
            </w:pPr>
            <w:r w:rsidRPr="00466C19">
              <w:rPr>
                <w:rFonts w:ascii="Times New Roman" w:eastAsia="Times New Roman" w:hAnsi="Times New Roman" w:cs="Times New Roman"/>
                <w:lang w:val="pt-BR"/>
              </w:rPr>
              <w:t>- Văn phòng Đoàn ĐBQH và HĐND tỉnh;</w:t>
            </w:r>
          </w:p>
          <w:p w14:paraId="4D2ECCC6" w14:textId="77777777" w:rsidR="005F0979" w:rsidRPr="00466C19" w:rsidRDefault="005F0979" w:rsidP="00966F22">
            <w:pPr>
              <w:spacing w:after="0" w:line="240" w:lineRule="auto"/>
              <w:rPr>
                <w:rFonts w:ascii="Times New Roman" w:eastAsia="Times New Roman" w:hAnsi="Times New Roman" w:cs="Times New Roman"/>
                <w:lang w:val="pt-BR"/>
              </w:rPr>
            </w:pPr>
            <w:r w:rsidRPr="00466C19">
              <w:rPr>
                <w:rFonts w:ascii="Times New Roman" w:eastAsia="Times New Roman" w:hAnsi="Times New Roman" w:cs="Times New Roman"/>
                <w:lang w:val="pt-BR"/>
              </w:rPr>
              <w:t>- Các Sở, ban, ngành</w:t>
            </w:r>
            <w:r w:rsidR="00023AD0" w:rsidRPr="00466C19">
              <w:rPr>
                <w:rFonts w:ascii="Times New Roman" w:eastAsia="Times New Roman" w:hAnsi="Times New Roman" w:cs="Times New Roman"/>
                <w:lang w:val="pt-BR"/>
              </w:rPr>
              <w:t>, đoàn thể của</w:t>
            </w:r>
            <w:r w:rsidRPr="00466C19">
              <w:rPr>
                <w:rFonts w:ascii="Times New Roman" w:eastAsia="Times New Roman" w:hAnsi="Times New Roman" w:cs="Times New Roman"/>
                <w:lang w:val="pt-BR"/>
              </w:rPr>
              <w:t xml:space="preserve"> tỉnh;</w:t>
            </w:r>
          </w:p>
          <w:p w14:paraId="51E9DB2F" w14:textId="77777777" w:rsidR="005F0979" w:rsidRPr="00466C19" w:rsidRDefault="005F0979" w:rsidP="00966F22">
            <w:pPr>
              <w:spacing w:after="0" w:line="240" w:lineRule="auto"/>
              <w:rPr>
                <w:rFonts w:ascii="Times New Roman" w:eastAsia="Times New Roman" w:hAnsi="Times New Roman" w:cs="Times New Roman"/>
                <w:lang w:val="pt-BR"/>
              </w:rPr>
            </w:pPr>
            <w:r w:rsidRPr="00466C19">
              <w:rPr>
                <w:rFonts w:ascii="Times New Roman" w:eastAsia="Times New Roman" w:hAnsi="Times New Roman" w:cs="Times New Roman"/>
                <w:lang w:val="pt-BR"/>
              </w:rPr>
              <w:t xml:space="preserve">- </w:t>
            </w:r>
            <w:r w:rsidR="00023AD0" w:rsidRPr="00466C19">
              <w:rPr>
                <w:rFonts w:ascii="Times New Roman" w:eastAsia="Times New Roman" w:hAnsi="Times New Roman" w:cs="Times New Roman"/>
                <w:lang w:val="pt-BR"/>
              </w:rPr>
              <w:t>TT HĐND, UBND các</w:t>
            </w:r>
            <w:r w:rsidRPr="00466C19">
              <w:rPr>
                <w:rFonts w:ascii="Times New Roman" w:eastAsia="Times New Roman" w:hAnsi="Times New Roman" w:cs="Times New Roman"/>
                <w:lang w:val="pt-BR"/>
              </w:rPr>
              <w:t xml:space="preserve"> xã, phường;</w:t>
            </w:r>
          </w:p>
          <w:p w14:paraId="09B072C9" w14:textId="330EFD52" w:rsidR="00E314EB" w:rsidRPr="00466C19" w:rsidRDefault="00023AD0" w:rsidP="00961EA0">
            <w:pPr>
              <w:spacing w:after="0" w:line="240" w:lineRule="auto"/>
              <w:rPr>
                <w:rFonts w:ascii="Times New Roman" w:eastAsia="Times New Roman" w:hAnsi="Times New Roman" w:cs="Times New Roman"/>
                <w:lang w:val="pt-BR"/>
              </w:rPr>
            </w:pPr>
            <w:r w:rsidRPr="00466C19">
              <w:rPr>
                <w:rFonts w:ascii="Times New Roman" w:eastAsia="Times New Roman" w:hAnsi="Times New Roman" w:cs="Times New Roman"/>
                <w:lang w:val="pt-BR"/>
              </w:rPr>
              <w:t xml:space="preserve">- </w:t>
            </w:r>
            <w:r w:rsidR="00961EA0" w:rsidRPr="00466C19">
              <w:rPr>
                <w:rFonts w:ascii="Times New Roman" w:eastAsia="Times New Roman" w:hAnsi="Times New Roman" w:cs="Times New Roman"/>
                <w:lang w:val="pt-BR"/>
              </w:rPr>
              <w:t>Báo và Phát thanh truyền hình Thái Nguyên; Trung tâm</w:t>
            </w:r>
            <w:r w:rsidR="009B01E1" w:rsidRPr="00466C19">
              <w:rPr>
                <w:rFonts w:ascii="Times New Roman" w:eastAsia="Times New Roman" w:hAnsi="Times New Roman" w:cs="Times New Roman"/>
                <w:lang w:val="pt-BR"/>
              </w:rPr>
              <w:t xml:space="preserve"> Thông tin tỉnh; </w:t>
            </w:r>
            <w:r w:rsidR="005F0979" w:rsidRPr="00466C19">
              <w:rPr>
                <w:rFonts w:ascii="Times New Roman" w:eastAsia="Times New Roman" w:hAnsi="Times New Roman" w:cs="Times New Roman"/>
                <w:lang w:val="pt-BR"/>
              </w:rPr>
              <w:br/>
              <w:t>- Lưu: VT</w:t>
            </w:r>
            <w:r w:rsidR="00961EA0" w:rsidRPr="00466C19">
              <w:rPr>
                <w:rFonts w:ascii="Times New Roman" w:eastAsia="Times New Roman" w:hAnsi="Times New Roman" w:cs="Times New Roman"/>
                <w:lang w:val="pt-BR"/>
              </w:rPr>
              <w:t>, CTHĐND</w:t>
            </w:r>
            <w:r w:rsidR="005F0979" w:rsidRPr="00466C19">
              <w:rPr>
                <w:rFonts w:ascii="Times New Roman" w:eastAsia="Times New Roman" w:hAnsi="Times New Roman" w:cs="Times New Roman"/>
                <w:lang w:val="pt-BR"/>
              </w:rPr>
              <w:t>.</w:t>
            </w:r>
          </w:p>
          <w:p w14:paraId="0F859FC6" w14:textId="77777777" w:rsidR="006E5E8C" w:rsidRPr="00466C19" w:rsidRDefault="006E5E8C" w:rsidP="00961EA0">
            <w:pPr>
              <w:spacing w:after="0" w:line="240" w:lineRule="auto"/>
              <w:rPr>
                <w:rFonts w:ascii="Times New Roman" w:eastAsia="Times New Roman" w:hAnsi="Times New Roman" w:cs="Times New Roman"/>
                <w:lang w:val="pt-BR"/>
              </w:rPr>
            </w:pPr>
          </w:p>
          <w:p w14:paraId="490F04C3" w14:textId="70851F6F" w:rsidR="00FE1D18" w:rsidRPr="00466C19" w:rsidRDefault="00FE1D18" w:rsidP="00961EA0">
            <w:pPr>
              <w:spacing w:after="0" w:line="240" w:lineRule="auto"/>
              <w:rPr>
                <w:rFonts w:ascii="Times New Roman" w:eastAsia="Times New Roman" w:hAnsi="Times New Roman" w:cs="Times New Roman"/>
                <w:sz w:val="28"/>
                <w:szCs w:val="28"/>
              </w:rPr>
            </w:pPr>
          </w:p>
        </w:tc>
        <w:tc>
          <w:tcPr>
            <w:tcW w:w="4428" w:type="dxa"/>
            <w:shd w:val="clear" w:color="auto" w:fill="FFFFFF"/>
            <w:tcMar>
              <w:top w:w="0" w:type="dxa"/>
              <w:left w:w="108" w:type="dxa"/>
              <w:bottom w:w="0" w:type="dxa"/>
              <w:right w:w="108" w:type="dxa"/>
            </w:tcMar>
            <w:hideMark/>
          </w:tcPr>
          <w:p w14:paraId="60368E65" w14:textId="1856DD41" w:rsidR="005F0979" w:rsidRPr="00466C19" w:rsidRDefault="005F0979" w:rsidP="00966F22">
            <w:pPr>
              <w:spacing w:before="120" w:after="120" w:line="240" w:lineRule="auto"/>
              <w:jc w:val="center"/>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lang w:val="vi-VN"/>
              </w:rPr>
              <w:lastRenderedPageBreak/>
              <w:t>CHỦ TỊCH</w:t>
            </w:r>
          </w:p>
          <w:p w14:paraId="2801A590" w14:textId="77777777" w:rsidR="005F0979" w:rsidRPr="00466C19" w:rsidRDefault="005F0979" w:rsidP="00966F22">
            <w:pPr>
              <w:spacing w:before="120" w:after="120" w:line="240" w:lineRule="auto"/>
              <w:jc w:val="center"/>
              <w:rPr>
                <w:rFonts w:ascii="Times New Roman" w:eastAsia="Times New Roman" w:hAnsi="Times New Roman" w:cs="Times New Roman"/>
                <w:b/>
                <w:bCs/>
                <w:sz w:val="28"/>
                <w:szCs w:val="28"/>
              </w:rPr>
            </w:pPr>
          </w:p>
          <w:p w14:paraId="62395C3A" w14:textId="77777777" w:rsidR="005F0979" w:rsidRPr="00466C19" w:rsidRDefault="005F0979" w:rsidP="00966F22">
            <w:pPr>
              <w:spacing w:before="120" w:after="120" w:line="240" w:lineRule="auto"/>
              <w:jc w:val="center"/>
              <w:rPr>
                <w:rFonts w:ascii="Times New Roman" w:eastAsia="Times New Roman" w:hAnsi="Times New Roman" w:cs="Times New Roman"/>
                <w:b/>
                <w:bCs/>
                <w:sz w:val="28"/>
                <w:szCs w:val="28"/>
              </w:rPr>
            </w:pPr>
          </w:p>
          <w:p w14:paraId="4D9411E2" w14:textId="77777777" w:rsidR="005F0979" w:rsidRPr="00466C19" w:rsidRDefault="005F0979" w:rsidP="00966F22">
            <w:pPr>
              <w:spacing w:before="120" w:after="120" w:line="240" w:lineRule="auto"/>
              <w:jc w:val="center"/>
              <w:rPr>
                <w:rFonts w:ascii="Times New Roman" w:eastAsia="Times New Roman" w:hAnsi="Times New Roman" w:cs="Times New Roman"/>
                <w:b/>
                <w:bCs/>
                <w:sz w:val="28"/>
                <w:szCs w:val="28"/>
              </w:rPr>
            </w:pPr>
          </w:p>
          <w:p w14:paraId="0DEC1C1A" w14:textId="77777777" w:rsidR="00FE1D18" w:rsidRPr="00466C19" w:rsidRDefault="00FE1D18" w:rsidP="00966F22">
            <w:pPr>
              <w:spacing w:before="120" w:after="120" w:line="240" w:lineRule="auto"/>
              <w:jc w:val="center"/>
              <w:rPr>
                <w:rFonts w:ascii="Times New Roman" w:eastAsia="Times New Roman" w:hAnsi="Times New Roman" w:cs="Times New Roman"/>
                <w:b/>
                <w:bCs/>
                <w:sz w:val="28"/>
                <w:szCs w:val="28"/>
              </w:rPr>
            </w:pPr>
          </w:p>
          <w:p w14:paraId="54275774" w14:textId="07673329" w:rsidR="005F0979" w:rsidRPr="00466C19" w:rsidRDefault="00FE1D18" w:rsidP="00FE1D18">
            <w:pPr>
              <w:spacing w:before="120" w:after="120" w:line="240" w:lineRule="auto"/>
              <w:jc w:val="center"/>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rPr>
              <w:t>Bùi Văn Lương</w:t>
            </w:r>
          </w:p>
          <w:p w14:paraId="692CF40F" w14:textId="77777777" w:rsidR="007D4A8A" w:rsidRPr="00466C19" w:rsidRDefault="007D4A8A" w:rsidP="00966F22">
            <w:pPr>
              <w:spacing w:before="120" w:after="120" w:line="240" w:lineRule="auto"/>
              <w:jc w:val="center"/>
              <w:rPr>
                <w:rFonts w:ascii="Times New Roman" w:eastAsia="Times New Roman" w:hAnsi="Times New Roman" w:cs="Times New Roman"/>
                <w:b/>
                <w:sz w:val="28"/>
                <w:szCs w:val="28"/>
              </w:rPr>
            </w:pPr>
          </w:p>
          <w:p w14:paraId="0452DF27" w14:textId="316FA077" w:rsidR="005F0979" w:rsidRPr="00466C19" w:rsidRDefault="00FB1107" w:rsidP="00966F22">
            <w:pPr>
              <w:spacing w:before="120" w:after="120" w:line="240" w:lineRule="auto"/>
              <w:jc w:val="center"/>
              <w:rPr>
                <w:rFonts w:ascii="Times New Roman" w:eastAsia="Times New Roman" w:hAnsi="Times New Roman" w:cs="Times New Roman"/>
                <w:b/>
                <w:sz w:val="28"/>
                <w:szCs w:val="28"/>
              </w:rPr>
            </w:pPr>
            <w:r w:rsidRPr="00466C19">
              <w:rPr>
                <w:rFonts w:ascii="Times New Roman" w:eastAsia="Times New Roman" w:hAnsi="Times New Roman" w:cs="Times New Roman"/>
                <w:b/>
                <w:sz w:val="28"/>
                <w:szCs w:val="28"/>
              </w:rPr>
              <w:t xml:space="preserve"> </w:t>
            </w:r>
          </w:p>
        </w:tc>
      </w:tr>
    </w:tbl>
    <w:tbl>
      <w:tblPr>
        <w:tblW w:w="9747" w:type="dxa"/>
        <w:tblCellSpacing w:w="0" w:type="dxa"/>
        <w:shd w:val="clear" w:color="auto" w:fill="FFFFFF"/>
        <w:tblCellMar>
          <w:left w:w="0" w:type="dxa"/>
          <w:right w:w="0" w:type="dxa"/>
        </w:tblCellMar>
        <w:tblLook w:val="04A0" w:firstRow="1" w:lastRow="0" w:firstColumn="1" w:lastColumn="0" w:noHBand="0" w:noVBand="1"/>
      </w:tblPr>
      <w:tblGrid>
        <w:gridCol w:w="3738"/>
        <w:gridCol w:w="6009"/>
      </w:tblGrid>
      <w:tr w:rsidR="00966F22" w:rsidRPr="00466C19" w14:paraId="0A3B0C73" w14:textId="77777777" w:rsidTr="000830E9">
        <w:trPr>
          <w:tblCellSpacing w:w="0" w:type="dxa"/>
        </w:trPr>
        <w:tc>
          <w:tcPr>
            <w:tcW w:w="3738" w:type="dxa"/>
            <w:shd w:val="clear" w:color="auto" w:fill="FFFFFF"/>
            <w:tcMar>
              <w:top w:w="0" w:type="dxa"/>
              <w:left w:w="108" w:type="dxa"/>
              <w:bottom w:w="0" w:type="dxa"/>
              <w:right w:w="108" w:type="dxa"/>
            </w:tcMar>
            <w:hideMark/>
          </w:tcPr>
          <w:p w14:paraId="7AA97B85" w14:textId="77777777" w:rsidR="00966F22" w:rsidRPr="00466C19" w:rsidRDefault="00966F22" w:rsidP="000830E9">
            <w:pPr>
              <w:spacing w:after="0" w:line="240" w:lineRule="auto"/>
              <w:jc w:val="center"/>
              <w:rPr>
                <w:rFonts w:ascii="Times New Roman" w:eastAsia="Times New Roman" w:hAnsi="Times New Roman" w:cs="Times New Roman"/>
                <w:sz w:val="28"/>
                <w:szCs w:val="28"/>
              </w:rPr>
            </w:pPr>
            <w:r w:rsidRPr="00466C19">
              <w:rPr>
                <w:rFonts w:ascii="Times New Roman" w:eastAsia="Times New Roman" w:hAnsi="Times New Roman" w:cs="Times New Roman"/>
                <w:b/>
                <w:bCs/>
                <w:noProof/>
                <w:sz w:val="26"/>
                <w:szCs w:val="26"/>
                <w:lang w:val="vi-VN" w:eastAsia="vi-VN"/>
              </w:rPr>
              <w:lastRenderedPageBreak/>
              <mc:AlternateContent>
                <mc:Choice Requires="wps">
                  <w:drawing>
                    <wp:anchor distT="0" distB="0" distL="114300" distR="114300" simplePos="0" relativeHeight="251659776" behindDoc="0" locked="0" layoutInCell="1" allowOverlap="1" wp14:anchorId="2AC7E07D" wp14:editId="50FBDB9F">
                      <wp:simplePos x="0" y="0"/>
                      <wp:positionH relativeFrom="column">
                        <wp:posOffset>836613</wp:posOffset>
                      </wp:positionH>
                      <wp:positionV relativeFrom="paragraph">
                        <wp:posOffset>407670</wp:posOffset>
                      </wp:positionV>
                      <wp:extent cx="409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BEA9ED"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9pt,32.1pt" to="98.1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" strokecolor="black [3040]"/>
                  </w:pict>
                </mc:Fallback>
              </mc:AlternateContent>
            </w:r>
            <w:r w:rsidRPr="00466C19">
              <w:rPr>
                <w:rFonts w:ascii="Times New Roman" w:eastAsia="Times New Roman" w:hAnsi="Times New Roman" w:cs="Times New Roman"/>
                <w:b/>
                <w:bCs/>
                <w:sz w:val="26"/>
                <w:szCs w:val="26"/>
                <w:lang w:val="vi-VN"/>
              </w:rPr>
              <w:t xml:space="preserve">HỘI ĐỒNG NHÂN DÂN TỈNH </w:t>
            </w:r>
            <w:r w:rsidRPr="00466C19">
              <w:rPr>
                <w:rFonts w:ascii="Times New Roman" w:eastAsia="Times New Roman" w:hAnsi="Times New Roman" w:cs="Times New Roman"/>
                <w:b/>
                <w:bCs/>
                <w:sz w:val="26"/>
                <w:szCs w:val="26"/>
              </w:rPr>
              <w:t>THÁI NGUYÊN</w:t>
            </w:r>
            <w:r w:rsidRPr="00466C19">
              <w:rPr>
                <w:rFonts w:ascii="Times New Roman" w:eastAsia="Times New Roman" w:hAnsi="Times New Roman" w:cs="Times New Roman"/>
                <w:b/>
                <w:bCs/>
                <w:sz w:val="26"/>
                <w:szCs w:val="26"/>
                <w:lang w:val="vi-VN"/>
              </w:rPr>
              <w:br/>
            </w:r>
            <w:r w:rsidRPr="00466C19">
              <w:rPr>
                <w:rFonts w:ascii="Times New Roman" w:eastAsia="Times New Roman" w:hAnsi="Times New Roman" w:cs="Times New Roman"/>
                <w:b/>
                <w:bCs/>
                <w:sz w:val="28"/>
                <w:szCs w:val="28"/>
              </w:rPr>
              <w:t xml:space="preserve"> </w:t>
            </w:r>
          </w:p>
        </w:tc>
        <w:tc>
          <w:tcPr>
            <w:tcW w:w="6009" w:type="dxa"/>
            <w:shd w:val="clear" w:color="auto" w:fill="FFFFFF"/>
            <w:tcMar>
              <w:top w:w="0" w:type="dxa"/>
              <w:left w:w="108" w:type="dxa"/>
              <w:bottom w:w="0" w:type="dxa"/>
              <w:right w:w="108" w:type="dxa"/>
            </w:tcMar>
            <w:hideMark/>
          </w:tcPr>
          <w:p w14:paraId="52F48910" w14:textId="77777777" w:rsidR="00966F22" w:rsidRPr="00466C19" w:rsidRDefault="00966F22" w:rsidP="000830E9">
            <w:pPr>
              <w:spacing w:after="0" w:line="240" w:lineRule="auto"/>
              <w:jc w:val="center"/>
              <w:rPr>
                <w:rFonts w:ascii="Times New Roman" w:eastAsia="Times New Roman" w:hAnsi="Times New Roman" w:cs="Times New Roman"/>
                <w:sz w:val="28"/>
                <w:szCs w:val="28"/>
              </w:rPr>
            </w:pPr>
            <w:r w:rsidRPr="00466C19">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60800" behindDoc="0" locked="0" layoutInCell="1" allowOverlap="1" wp14:anchorId="69255626" wp14:editId="5866E584">
                      <wp:simplePos x="0" y="0"/>
                      <wp:positionH relativeFrom="column">
                        <wp:posOffset>770573</wp:posOffset>
                      </wp:positionH>
                      <wp:positionV relativeFrom="paragraph">
                        <wp:posOffset>413385</wp:posOffset>
                      </wp:positionV>
                      <wp:extent cx="2143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1EE95E" id="Straight Connector 3"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7pt,32.55pt" to="229.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" strokecolor="black [3040]"/>
                  </w:pict>
                </mc:Fallback>
              </mc:AlternateContent>
            </w:r>
            <w:r w:rsidRPr="00466C19">
              <w:rPr>
                <w:rFonts w:ascii="Times New Roman" w:eastAsia="Times New Roman" w:hAnsi="Times New Roman" w:cs="Times New Roman"/>
                <w:b/>
                <w:bCs/>
                <w:sz w:val="26"/>
                <w:szCs w:val="26"/>
                <w:lang w:val="vi-VN"/>
              </w:rPr>
              <w:t>CỘNG HÒA XÃ HỘI CHỦ NGHĨA VIỆT NAM</w:t>
            </w:r>
            <w:r w:rsidRPr="00466C19">
              <w:rPr>
                <w:rFonts w:ascii="Times New Roman" w:eastAsia="Times New Roman" w:hAnsi="Times New Roman" w:cs="Times New Roman"/>
                <w:b/>
                <w:bCs/>
                <w:sz w:val="28"/>
                <w:szCs w:val="28"/>
                <w:lang w:val="vi-VN"/>
              </w:rPr>
              <w:br/>
              <w:t>Độc lập - Tự do - Hạnh phúc</w:t>
            </w:r>
            <w:r w:rsidRPr="00466C19">
              <w:rPr>
                <w:rFonts w:ascii="Times New Roman" w:eastAsia="Times New Roman" w:hAnsi="Times New Roman" w:cs="Times New Roman"/>
                <w:b/>
                <w:bCs/>
                <w:sz w:val="28"/>
                <w:szCs w:val="28"/>
                <w:lang w:val="vi-VN"/>
              </w:rPr>
              <w:br/>
            </w:r>
            <w:r w:rsidRPr="00466C19">
              <w:rPr>
                <w:rFonts w:ascii="Times New Roman" w:eastAsia="Times New Roman" w:hAnsi="Times New Roman" w:cs="Times New Roman"/>
                <w:b/>
                <w:bCs/>
                <w:sz w:val="28"/>
                <w:szCs w:val="28"/>
              </w:rPr>
              <w:t xml:space="preserve"> </w:t>
            </w:r>
          </w:p>
        </w:tc>
      </w:tr>
    </w:tbl>
    <w:p w14:paraId="72172470" w14:textId="7560E801" w:rsidR="008C66C1" w:rsidRPr="00466C19" w:rsidRDefault="00966F22" w:rsidP="008C66C1">
      <w:pPr>
        <w:shd w:val="clear" w:color="auto" w:fill="FFFFFF"/>
        <w:spacing w:after="0" w:line="240" w:lineRule="auto"/>
        <w:jc w:val="center"/>
        <w:rPr>
          <w:rFonts w:ascii="Times New Roman" w:eastAsia="Times New Roman" w:hAnsi="Times New Roman" w:cs="Times New Roman"/>
          <w:b/>
          <w:bCs/>
          <w:sz w:val="28"/>
          <w:szCs w:val="28"/>
        </w:rPr>
      </w:pPr>
      <w:r w:rsidRPr="00466C19">
        <w:rPr>
          <w:rFonts w:ascii="Times New Roman" w:eastAsia="Times New Roman" w:hAnsi="Times New Roman" w:cs="Times New Roman"/>
          <w:b/>
          <w:sz w:val="28"/>
          <w:szCs w:val="28"/>
          <w:lang w:val="nl-NL"/>
        </w:rPr>
        <w:t>QUY ĐỊNH</w:t>
      </w:r>
      <w:r w:rsidR="001B13F7" w:rsidRPr="00466C19">
        <w:rPr>
          <w:rFonts w:ascii="Times New Roman" w:eastAsia="Times New Roman" w:hAnsi="Times New Roman" w:cs="Times New Roman"/>
          <w:b/>
          <w:sz w:val="28"/>
          <w:szCs w:val="28"/>
          <w:lang w:val="nl-NL"/>
        </w:rPr>
        <w:br w:type="textWrapping" w:clear="all"/>
      </w:r>
      <w:r w:rsidR="000B7104" w:rsidRPr="00466C19">
        <w:rPr>
          <w:rFonts w:ascii="Times New Roman" w:eastAsia="Times New Roman" w:hAnsi="Times New Roman" w:cs="Times New Roman"/>
          <w:b/>
          <w:bCs/>
          <w:sz w:val="28"/>
          <w:szCs w:val="28"/>
        </w:rPr>
        <w:t>Nguyên tắc</w:t>
      </w:r>
      <w:r w:rsidR="00C9341F" w:rsidRPr="00466C19">
        <w:rPr>
          <w:rFonts w:ascii="Times New Roman" w:eastAsia="Times New Roman" w:hAnsi="Times New Roman" w:cs="Times New Roman"/>
          <w:b/>
          <w:bCs/>
          <w:sz w:val="28"/>
          <w:szCs w:val="28"/>
        </w:rPr>
        <w:t xml:space="preserve">, tiêu chí, định mức phân bổ ngân sách nhà nước </w:t>
      </w:r>
      <w:r w:rsidR="00DC7BD3" w:rsidRPr="00466C19">
        <w:rPr>
          <w:rFonts w:ascii="Times New Roman" w:eastAsia="Times New Roman" w:hAnsi="Times New Roman" w:cs="Times New Roman"/>
          <w:b/>
          <w:bCs/>
          <w:sz w:val="28"/>
          <w:szCs w:val="28"/>
        </w:rPr>
        <w:t xml:space="preserve">thực hiện </w:t>
      </w:r>
      <w:r w:rsidR="00DC7BD3" w:rsidRPr="00466C19">
        <w:rPr>
          <w:rFonts w:ascii="Times New Roman Bold" w:eastAsia="Times New Roman" w:hAnsi="Times New Roman Bold" w:cs="Times New Roman"/>
          <w:b/>
          <w:bCs/>
          <w:spacing w:val="-4"/>
          <w:sz w:val="28"/>
          <w:szCs w:val="28"/>
        </w:rPr>
        <w:t>C</w:t>
      </w:r>
      <w:r w:rsidR="00C9341F" w:rsidRPr="00466C19">
        <w:rPr>
          <w:rFonts w:ascii="Times New Roman Bold" w:eastAsia="Times New Roman" w:hAnsi="Times New Roman Bold" w:cs="Times New Roman"/>
          <w:b/>
          <w:bCs/>
          <w:spacing w:val="-4"/>
          <w:sz w:val="28"/>
          <w:szCs w:val="28"/>
        </w:rPr>
        <w:t>hương trình mục tiêu quốc gia xây dựng nông thôn mới, giảm nghèo bền vững</w:t>
      </w:r>
      <w:r w:rsidR="00C9341F" w:rsidRPr="00466C19">
        <w:rPr>
          <w:rFonts w:ascii="Times New Roman" w:eastAsia="Times New Roman" w:hAnsi="Times New Roman" w:cs="Times New Roman"/>
          <w:b/>
          <w:bCs/>
          <w:sz w:val="28"/>
          <w:szCs w:val="28"/>
        </w:rPr>
        <w:t xml:space="preserve"> và phát triển kinh tế - xã hội vùng đồng bào dân tộc thiểu số và</w:t>
      </w:r>
      <w:r w:rsidR="008C66C1" w:rsidRPr="00466C19">
        <w:rPr>
          <w:rFonts w:ascii="Times New Roman" w:eastAsia="Times New Roman" w:hAnsi="Times New Roman" w:cs="Times New Roman"/>
          <w:b/>
          <w:bCs/>
          <w:sz w:val="28"/>
          <w:szCs w:val="28"/>
        </w:rPr>
        <w:t xml:space="preserve"> </w:t>
      </w:r>
      <w:r w:rsidR="00C9341F" w:rsidRPr="00466C19">
        <w:rPr>
          <w:rFonts w:ascii="Times New Roman" w:eastAsia="Times New Roman" w:hAnsi="Times New Roman" w:cs="Times New Roman"/>
          <w:b/>
          <w:bCs/>
          <w:sz w:val="28"/>
          <w:szCs w:val="28"/>
        </w:rPr>
        <w:t>miền núi</w:t>
      </w:r>
    </w:p>
    <w:p w14:paraId="16593EE5" w14:textId="2E9A5762" w:rsidR="005F0979" w:rsidRPr="00466C19" w:rsidRDefault="00C9341F" w:rsidP="008C66C1">
      <w:pPr>
        <w:shd w:val="clear" w:color="auto" w:fill="FFFFFF"/>
        <w:spacing w:after="0" w:line="240" w:lineRule="auto"/>
        <w:jc w:val="center"/>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rPr>
        <w:t>giai đoạn 2026-2030 trên địa bàn tỉnh Thái Nguyên</w:t>
      </w:r>
    </w:p>
    <w:p w14:paraId="78CE839F" w14:textId="4E62F5BD" w:rsidR="005F0979" w:rsidRPr="00466C19" w:rsidRDefault="004253BF" w:rsidP="008C66C1">
      <w:pPr>
        <w:spacing w:before="120" w:after="120" w:line="240" w:lineRule="auto"/>
        <w:jc w:val="center"/>
        <w:rPr>
          <w:rFonts w:ascii="Times New Roman" w:eastAsia="Times New Roman" w:hAnsi="Times New Roman" w:cs="Times New Roman"/>
          <w:i/>
          <w:sz w:val="28"/>
          <w:szCs w:val="28"/>
          <w:lang w:val="nl-NL"/>
        </w:rPr>
      </w:pPr>
      <w:r w:rsidRPr="00466C19">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1824" behindDoc="0" locked="0" layoutInCell="1" allowOverlap="1" wp14:anchorId="7E7FE080" wp14:editId="04C8BFF5">
                <wp:simplePos x="0" y="0"/>
                <wp:positionH relativeFrom="column">
                  <wp:posOffset>2455545</wp:posOffset>
                </wp:positionH>
                <wp:positionV relativeFrom="paragraph">
                  <wp:posOffset>328204</wp:posOffset>
                </wp:positionV>
                <wp:extent cx="10953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CB154" id="Straight Connector 4"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35pt,25.85pt" to="279.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" strokecolor="black [3040]"/>
            </w:pict>
          </mc:Fallback>
        </mc:AlternateContent>
      </w:r>
      <w:r w:rsidR="00C9341F" w:rsidRPr="00466C19">
        <w:rPr>
          <w:rFonts w:ascii="Times New Roman" w:eastAsia="Times New Roman" w:hAnsi="Times New Roman" w:cs="Times New Roman"/>
          <w:i/>
          <w:sz w:val="28"/>
          <w:szCs w:val="28"/>
          <w:lang w:val="nl-NL"/>
        </w:rPr>
        <w:t>(</w:t>
      </w:r>
      <w:r w:rsidR="007D4A8A" w:rsidRPr="00466C19">
        <w:rPr>
          <w:rFonts w:ascii="Times New Roman" w:eastAsia="Times New Roman" w:hAnsi="Times New Roman" w:cs="Times New Roman"/>
          <w:i/>
          <w:sz w:val="28"/>
          <w:szCs w:val="28"/>
          <w:lang w:val="nl-NL"/>
        </w:rPr>
        <w:t>Ban hành kèm</w:t>
      </w:r>
      <w:r w:rsidR="00C9341F" w:rsidRPr="00466C19">
        <w:rPr>
          <w:rFonts w:ascii="Times New Roman" w:eastAsia="Times New Roman" w:hAnsi="Times New Roman" w:cs="Times New Roman"/>
          <w:i/>
          <w:sz w:val="28"/>
          <w:szCs w:val="28"/>
          <w:lang w:val="nl-NL"/>
        </w:rPr>
        <w:t xml:space="preserve"> theo Nghị quyết số           /2026/NQ-HĐND)</w:t>
      </w:r>
    </w:p>
    <w:p w14:paraId="259C5FF4" w14:textId="0FA1D487" w:rsidR="00C9341F" w:rsidRPr="00466C19" w:rsidRDefault="00C9341F" w:rsidP="007631DF">
      <w:pPr>
        <w:spacing w:before="120" w:after="0" w:line="240" w:lineRule="auto"/>
        <w:ind w:firstLine="720"/>
        <w:jc w:val="both"/>
        <w:rPr>
          <w:rFonts w:ascii="Times New Roman" w:eastAsia="Times New Roman" w:hAnsi="Times New Roman" w:cs="Times New Roman"/>
          <w:sz w:val="28"/>
          <w:szCs w:val="28"/>
        </w:rPr>
      </w:pPr>
    </w:p>
    <w:p w14:paraId="7B19CA69" w14:textId="77777777" w:rsidR="00C9341F" w:rsidRPr="00466C19" w:rsidRDefault="00C9341F" w:rsidP="004253BF">
      <w:pPr>
        <w:spacing w:after="0" w:line="240" w:lineRule="auto"/>
        <w:jc w:val="center"/>
        <w:rPr>
          <w:rFonts w:ascii="Times New Roman" w:eastAsia="Times New Roman" w:hAnsi="Times New Roman" w:cs="Times New Roman"/>
          <w:b/>
          <w:sz w:val="28"/>
          <w:szCs w:val="28"/>
        </w:rPr>
      </w:pPr>
      <w:r w:rsidRPr="00466C19">
        <w:rPr>
          <w:rFonts w:ascii="Times New Roman" w:eastAsia="Times New Roman" w:hAnsi="Times New Roman" w:cs="Times New Roman"/>
          <w:b/>
          <w:sz w:val="28"/>
          <w:szCs w:val="28"/>
        </w:rPr>
        <w:t>Chương I</w:t>
      </w:r>
    </w:p>
    <w:p w14:paraId="277715E2" w14:textId="77777777" w:rsidR="00C9341F" w:rsidRPr="00466C19" w:rsidRDefault="00C9341F" w:rsidP="004253BF">
      <w:pPr>
        <w:spacing w:after="0" w:line="240" w:lineRule="auto"/>
        <w:jc w:val="center"/>
        <w:rPr>
          <w:rFonts w:ascii="Times New Roman" w:eastAsia="Times New Roman" w:hAnsi="Times New Roman" w:cs="Times New Roman"/>
          <w:b/>
          <w:sz w:val="28"/>
          <w:szCs w:val="28"/>
        </w:rPr>
      </w:pPr>
      <w:r w:rsidRPr="00466C19">
        <w:rPr>
          <w:rFonts w:ascii="Times New Roman" w:eastAsia="Times New Roman" w:hAnsi="Times New Roman" w:cs="Times New Roman"/>
          <w:b/>
          <w:sz w:val="28"/>
          <w:szCs w:val="28"/>
        </w:rPr>
        <w:t>QUY ĐỊNH CHUNG</w:t>
      </w:r>
    </w:p>
    <w:p w14:paraId="650CD26A" w14:textId="77777777" w:rsidR="004253BF" w:rsidRPr="00466C19" w:rsidRDefault="004253BF" w:rsidP="004253BF">
      <w:pPr>
        <w:spacing w:before="80" w:after="0" w:line="360" w:lineRule="exact"/>
        <w:jc w:val="center"/>
        <w:rPr>
          <w:rFonts w:ascii="Times New Roman" w:eastAsia="Times New Roman" w:hAnsi="Times New Roman" w:cs="Times New Roman"/>
          <w:b/>
          <w:sz w:val="28"/>
          <w:szCs w:val="28"/>
        </w:rPr>
      </w:pPr>
    </w:p>
    <w:p w14:paraId="1E8F3CC5" w14:textId="77777777" w:rsidR="00C9341F" w:rsidRPr="00466C19" w:rsidRDefault="00C9341F" w:rsidP="004253BF">
      <w:pPr>
        <w:spacing w:before="80" w:after="0" w:line="360" w:lineRule="exact"/>
        <w:ind w:firstLine="737"/>
        <w:jc w:val="both"/>
        <w:rPr>
          <w:rFonts w:ascii="Times New Roman" w:eastAsia="Times New Roman" w:hAnsi="Times New Roman" w:cs="Times New Roman"/>
          <w:b/>
          <w:sz w:val="28"/>
          <w:szCs w:val="28"/>
        </w:rPr>
      </w:pPr>
      <w:r w:rsidRPr="00466C19">
        <w:rPr>
          <w:rFonts w:ascii="Times New Roman" w:eastAsia="Times New Roman" w:hAnsi="Times New Roman" w:cs="Times New Roman"/>
          <w:b/>
          <w:sz w:val="28"/>
          <w:szCs w:val="28"/>
        </w:rPr>
        <w:t>Điều 1. Phạm vi điều chỉnh</w:t>
      </w:r>
    </w:p>
    <w:p w14:paraId="3F17E062" w14:textId="4DBD1378" w:rsidR="00171B01" w:rsidRPr="00466C19" w:rsidRDefault="00A7685A" w:rsidP="004253BF">
      <w:pPr>
        <w:shd w:val="clear" w:color="auto" w:fill="FFFFFF"/>
        <w:spacing w:before="80" w:after="0" w:line="360" w:lineRule="exact"/>
        <w:ind w:firstLine="709"/>
        <w:jc w:val="both"/>
        <w:rPr>
          <w:rFonts w:ascii="Times New Roman" w:eastAsia="Times New Roman" w:hAnsi="Times New Roman" w:cs="Times New Roman"/>
          <w:bCs/>
          <w:sz w:val="28"/>
          <w:szCs w:val="28"/>
        </w:rPr>
      </w:pPr>
      <w:r w:rsidRPr="00466C19">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3872" behindDoc="0" locked="0" layoutInCell="1" allowOverlap="1" wp14:anchorId="59E6CA0D" wp14:editId="4FF17FD6">
                <wp:simplePos x="0" y="0"/>
                <wp:positionH relativeFrom="column">
                  <wp:posOffset>15240</wp:posOffset>
                </wp:positionH>
                <wp:positionV relativeFrom="paragraph">
                  <wp:posOffset>533400</wp:posOffset>
                </wp:positionV>
                <wp:extent cx="571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H="1" flipV="1">
                          <a:off x="0" y="0"/>
                          <a:ext cx="57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FA618" id="Straight Connector 6" o:spid="_x0000_s1026" style="position:absolute;flip:x y;z-index:251663872;visibility:visible;mso-wrap-style:square;mso-wrap-distance-left:9pt;mso-wrap-distance-top:0;mso-wrap-distance-right:9pt;mso-wrap-distance-bottom:0;mso-position-horizontal:absolute;mso-position-horizontal-relative:text;mso-position-vertical:absolute;mso-position-vertical-relative:text" from="1.2pt,42pt" to="5.7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" strokecolor="#4579b8 [3044]"/>
            </w:pict>
          </mc:Fallback>
        </mc:AlternateContent>
      </w:r>
      <w:r w:rsidR="00171B01" w:rsidRPr="00466C19">
        <w:rPr>
          <w:rFonts w:ascii="Times New Roman" w:eastAsia="Times New Roman" w:hAnsi="Times New Roman" w:cs="Times New Roman"/>
          <w:sz w:val="28"/>
          <w:szCs w:val="28"/>
        </w:rPr>
        <w:t xml:space="preserve">Nghị quyết này quy định </w:t>
      </w:r>
      <w:r w:rsidR="00171B01" w:rsidRPr="00466C19">
        <w:rPr>
          <w:rFonts w:ascii="Times New Roman" w:eastAsia="Times New Roman" w:hAnsi="Times New Roman" w:cs="Times New Roman"/>
          <w:bCs/>
          <w:sz w:val="28"/>
          <w:szCs w:val="28"/>
        </w:rPr>
        <w:t>nguyên tắc, tiêu chí, định mức phân bổ ngân sách nhà nước</w:t>
      </w:r>
      <w:r w:rsidR="00AD37D5" w:rsidRPr="00466C19">
        <w:rPr>
          <w:rFonts w:ascii="Times New Roman" w:eastAsia="Times New Roman" w:hAnsi="Times New Roman" w:cs="Times New Roman"/>
          <w:bCs/>
          <w:sz w:val="28"/>
          <w:szCs w:val="28"/>
        </w:rPr>
        <w:t>, tỷ lệ vốn đối ứng ngân sách địa phương</w:t>
      </w:r>
      <w:r w:rsidR="00171B01" w:rsidRPr="00466C19">
        <w:rPr>
          <w:rFonts w:ascii="Times New Roman" w:eastAsia="Times New Roman" w:hAnsi="Times New Roman" w:cs="Times New Roman"/>
          <w:bCs/>
          <w:sz w:val="28"/>
          <w:szCs w:val="28"/>
        </w:rPr>
        <w:t xml:space="preserve"> thực hiện Chương trình mục tiêu quốc gia xây dựng nông thôn mới, giảm nghèo bền vững và phát triển kinh tế - xã hội vùng đồng bào dân tộc thiểu số và miền núi giai đoạn 2026-2030 trên địa bàn tỉnh Thái Nguyên</w:t>
      </w:r>
      <w:r w:rsidR="00AD37D5" w:rsidRPr="00466C19">
        <w:rPr>
          <w:rFonts w:ascii="Times New Roman" w:eastAsia="Times New Roman" w:hAnsi="Times New Roman" w:cs="Times New Roman"/>
          <w:bCs/>
          <w:sz w:val="28"/>
          <w:szCs w:val="28"/>
        </w:rPr>
        <w:t xml:space="preserve"> (sau đây viết tắt là Chương trình)</w:t>
      </w:r>
      <w:r w:rsidR="00171B01" w:rsidRPr="00466C19">
        <w:rPr>
          <w:rFonts w:ascii="Times New Roman" w:eastAsia="Times New Roman" w:hAnsi="Times New Roman" w:cs="Times New Roman"/>
          <w:bCs/>
          <w:sz w:val="28"/>
          <w:szCs w:val="28"/>
        </w:rPr>
        <w:t>; áp dụng cho các năm ngân sách giai đoạn 2026-2030.</w:t>
      </w:r>
    </w:p>
    <w:p w14:paraId="426EC835" w14:textId="77777777" w:rsidR="006830EE" w:rsidRPr="00466C19" w:rsidRDefault="006830EE" w:rsidP="004253BF">
      <w:pPr>
        <w:shd w:val="clear" w:color="auto" w:fill="FFFFFF"/>
        <w:spacing w:before="80" w:after="0" w:line="360" w:lineRule="exact"/>
        <w:ind w:firstLine="737"/>
        <w:jc w:val="both"/>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rPr>
        <w:t>Điều 2. Đối tượng áp dụng</w:t>
      </w:r>
    </w:p>
    <w:p w14:paraId="11B39702" w14:textId="7A316A1D" w:rsidR="00171B01" w:rsidRPr="00466C19" w:rsidRDefault="00171B01" w:rsidP="004253BF">
      <w:pPr>
        <w:pBdr>
          <w:top w:val="dotted" w:sz="4" w:space="0" w:color="FFFFFF"/>
          <w:left w:val="dotted" w:sz="4" w:space="0" w:color="FFFFFF"/>
          <w:bottom w:val="dotted" w:sz="4" w:space="10" w:color="FFFFFF"/>
          <w:right w:val="dotted" w:sz="4" w:space="0" w:color="FFFFFF"/>
        </w:pBdr>
        <w:spacing w:before="80" w:after="0" w:line="360" w:lineRule="exact"/>
        <w:ind w:firstLine="709"/>
        <w:jc w:val="both"/>
        <w:rPr>
          <w:rFonts w:ascii="Times New Roman" w:eastAsia="Arial" w:hAnsi="Times New Roman" w:cs="Times New Roman"/>
          <w:b/>
          <w:noProof/>
          <w:spacing w:val="-2"/>
          <w:sz w:val="28"/>
          <w:szCs w:val="28"/>
        </w:rPr>
      </w:pPr>
      <w:r w:rsidRPr="00466C19">
        <w:rPr>
          <w:rFonts w:ascii="Times New Roman" w:eastAsia="Times New Roman" w:hAnsi="Times New Roman" w:cs="Times New Roman"/>
          <w:bCs/>
          <w:sz w:val="28"/>
          <w:szCs w:val="28"/>
        </w:rPr>
        <w:t>1. Các Sở, ban, ngành, đoàn thể cấp tỉnh, các xã, phường và các đơn vị sử dụng vốn ngân sách nhà nước để thực hiện Chương trình.</w:t>
      </w:r>
    </w:p>
    <w:p w14:paraId="31B4F188" w14:textId="22E22832" w:rsidR="00171B01" w:rsidRPr="00466C19" w:rsidRDefault="00171B01" w:rsidP="004253BF">
      <w:pPr>
        <w:pBdr>
          <w:top w:val="dotted" w:sz="4" w:space="0" w:color="FFFFFF"/>
          <w:left w:val="dotted" w:sz="4" w:space="0" w:color="FFFFFF"/>
          <w:bottom w:val="dotted" w:sz="4" w:space="10" w:color="FFFFFF"/>
          <w:right w:val="dotted" w:sz="4" w:space="0" w:color="FFFFFF"/>
        </w:pBdr>
        <w:spacing w:before="80" w:after="0" w:line="360" w:lineRule="exact"/>
        <w:ind w:firstLine="709"/>
        <w:jc w:val="both"/>
        <w:rPr>
          <w:rFonts w:ascii="Times New Roman" w:eastAsia="Arial" w:hAnsi="Times New Roman" w:cs="Times New Roman"/>
          <w:b/>
          <w:noProof/>
          <w:spacing w:val="-2"/>
          <w:sz w:val="28"/>
          <w:szCs w:val="28"/>
        </w:rPr>
      </w:pPr>
      <w:r w:rsidRPr="00466C19">
        <w:rPr>
          <w:rFonts w:ascii="Times New Roman" w:eastAsia="Times New Roman" w:hAnsi="Times New Roman" w:cs="Times New Roman"/>
          <w:bCs/>
          <w:sz w:val="28"/>
          <w:szCs w:val="28"/>
        </w:rPr>
        <w:t xml:space="preserve"> 2. Các cơ quan, tổ chức, cá nhân tham gia hoặc có liên quan đến lập, phê duyệt, </w:t>
      </w:r>
      <w:r w:rsidR="00D049A2" w:rsidRPr="00466C19">
        <w:rPr>
          <w:rFonts w:ascii="Times New Roman" w:eastAsia="Times New Roman" w:hAnsi="Times New Roman" w:cs="Times New Roman"/>
          <w:bCs/>
          <w:sz w:val="28"/>
          <w:szCs w:val="28"/>
        </w:rPr>
        <w:t xml:space="preserve">tổ chức </w:t>
      </w:r>
      <w:r w:rsidRPr="00466C19">
        <w:rPr>
          <w:rFonts w:ascii="Times New Roman" w:eastAsia="Times New Roman" w:hAnsi="Times New Roman" w:cs="Times New Roman"/>
          <w:bCs/>
          <w:sz w:val="28"/>
          <w:szCs w:val="28"/>
        </w:rPr>
        <w:t>thực hiện kế hoạch đầu tư công trung hạn và hằng năm,</w:t>
      </w:r>
      <w:r w:rsidR="00D049A2" w:rsidRPr="00466C19">
        <w:rPr>
          <w:rFonts w:ascii="Times New Roman" w:eastAsia="Times New Roman" w:hAnsi="Times New Roman" w:cs="Times New Roman"/>
          <w:bCs/>
          <w:sz w:val="28"/>
          <w:szCs w:val="28"/>
        </w:rPr>
        <w:t xml:space="preserve"> dự toán ngân sách nhà nước hằng</w:t>
      </w:r>
      <w:r w:rsidRPr="00466C19">
        <w:rPr>
          <w:rFonts w:ascii="Times New Roman" w:eastAsia="Times New Roman" w:hAnsi="Times New Roman" w:cs="Times New Roman"/>
          <w:bCs/>
          <w:sz w:val="28"/>
          <w:szCs w:val="28"/>
        </w:rPr>
        <w:t xml:space="preserve"> năm của Chương trình.</w:t>
      </w:r>
    </w:p>
    <w:p w14:paraId="2A446D30" w14:textId="12EFF476" w:rsidR="006830EE" w:rsidRPr="00466C19" w:rsidRDefault="006830EE" w:rsidP="004253BF">
      <w:pPr>
        <w:shd w:val="clear" w:color="auto" w:fill="FFFFFF"/>
        <w:spacing w:before="120" w:after="0" w:line="240" w:lineRule="auto"/>
        <w:jc w:val="center"/>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rPr>
        <w:t>Chương II</w:t>
      </w:r>
    </w:p>
    <w:p w14:paraId="3AB7EDB8" w14:textId="48CC0A1A" w:rsidR="00171B01" w:rsidRPr="00466C19" w:rsidRDefault="00171B01" w:rsidP="004253BF">
      <w:pPr>
        <w:shd w:val="clear" w:color="auto" w:fill="FFFFFF"/>
        <w:spacing w:after="0" w:line="240" w:lineRule="auto"/>
        <w:jc w:val="center"/>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rPr>
        <w:t>QUY ĐỊNH CỤ THỂ</w:t>
      </w:r>
    </w:p>
    <w:p w14:paraId="7830A489" w14:textId="77777777" w:rsidR="004253BF" w:rsidRPr="00466C19" w:rsidRDefault="004253BF" w:rsidP="004253BF">
      <w:pPr>
        <w:shd w:val="clear" w:color="auto" w:fill="FFFFFF"/>
        <w:spacing w:after="0" w:line="240" w:lineRule="auto"/>
        <w:jc w:val="center"/>
        <w:rPr>
          <w:rFonts w:ascii="Times New Roman" w:eastAsia="Times New Roman" w:hAnsi="Times New Roman" w:cs="Times New Roman"/>
          <w:b/>
          <w:bCs/>
          <w:sz w:val="28"/>
          <w:szCs w:val="28"/>
        </w:rPr>
      </w:pPr>
    </w:p>
    <w:p w14:paraId="1213BABB" w14:textId="68727A60" w:rsidR="00171B01" w:rsidRPr="00466C19" w:rsidRDefault="00171B01" w:rsidP="004253BF">
      <w:pPr>
        <w:shd w:val="clear" w:color="auto" w:fill="FFFFFF"/>
        <w:spacing w:after="0" w:line="360" w:lineRule="exact"/>
        <w:jc w:val="center"/>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rPr>
        <w:t>Mục 1</w:t>
      </w:r>
    </w:p>
    <w:p w14:paraId="154078C9" w14:textId="77777777" w:rsidR="004253BF" w:rsidRPr="00466C19" w:rsidRDefault="005D36A0" w:rsidP="004253BF">
      <w:pPr>
        <w:shd w:val="clear" w:color="auto" w:fill="FFFFFF"/>
        <w:spacing w:before="80" w:after="0" w:line="360" w:lineRule="exact"/>
        <w:jc w:val="center"/>
        <w:rPr>
          <w:rFonts w:ascii="Times New Roman" w:eastAsia="Times New Roman" w:hAnsi="Times New Roman" w:cs="Times New Roman"/>
          <w:b/>
          <w:bCs/>
          <w:sz w:val="28"/>
          <w:szCs w:val="28"/>
        </w:rPr>
      </w:pPr>
      <w:r w:rsidRPr="00466C19">
        <w:rPr>
          <w:rFonts w:ascii="Times New Roman" w:eastAsia="Calibri" w:hAnsi="Times New Roman" w:cs="Times New Roman"/>
          <w:b/>
          <w:bCs/>
          <w:sz w:val="28"/>
          <w:szCs w:val="28"/>
        </w:rPr>
        <w:t xml:space="preserve">QUY ĐỊNH </w:t>
      </w:r>
      <w:r w:rsidRPr="00466C19">
        <w:rPr>
          <w:rFonts w:ascii="Times New Roman" w:eastAsia="Times New Roman" w:hAnsi="Times New Roman" w:cs="Times New Roman"/>
          <w:b/>
          <w:bCs/>
          <w:sz w:val="28"/>
          <w:szCs w:val="28"/>
        </w:rPr>
        <w:t>NGUYÊN TẮC, TIÊU CHÍ, ĐỊNH MỨC PHÂN BỔ VỐN</w:t>
      </w:r>
    </w:p>
    <w:p w14:paraId="1E1D9DE9" w14:textId="1FD6F9F9" w:rsidR="005D36A0" w:rsidRPr="00466C19" w:rsidRDefault="005D36A0" w:rsidP="004253BF">
      <w:pPr>
        <w:shd w:val="clear" w:color="auto" w:fill="FFFFFF"/>
        <w:spacing w:after="0" w:line="360" w:lineRule="exact"/>
        <w:jc w:val="center"/>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rPr>
        <w:t>NGÂN SÁCH TRUNG ƯƠNG</w:t>
      </w:r>
    </w:p>
    <w:p w14:paraId="00198F08" w14:textId="77777777" w:rsidR="004253BF" w:rsidRPr="00466C19" w:rsidRDefault="004253BF" w:rsidP="004253BF">
      <w:pPr>
        <w:shd w:val="clear" w:color="auto" w:fill="FFFFFF"/>
        <w:spacing w:before="80" w:after="0" w:line="360" w:lineRule="exact"/>
        <w:jc w:val="center"/>
        <w:rPr>
          <w:rFonts w:ascii="Times New Roman" w:eastAsia="Calibri" w:hAnsi="Times New Roman" w:cs="Times New Roman"/>
          <w:b/>
          <w:bCs/>
          <w:sz w:val="28"/>
          <w:szCs w:val="28"/>
        </w:rPr>
      </w:pPr>
    </w:p>
    <w:p w14:paraId="713FB474" w14:textId="52AFF0EA" w:rsidR="005D36A0" w:rsidRPr="00466C19" w:rsidRDefault="005D36A0" w:rsidP="004253BF">
      <w:pPr>
        <w:shd w:val="clear" w:color="auto" w:fill="FFFFFF"/>
        <w:spacing w:before="80" w:after="0" w:line="360" w:lineRule="exact"/>
        <w:ind w:firstLine="737"/>
        <w:jc w:val="both"/>
        <w:rPr>
          <w:rFonts w:ascii="Times New Roman" w:eastAsia="Times New Roman" w:hAnsi="Times New Roman" w:cs="Times New Roman"/>
          <w:b/>
          <w:bCs/>
          <w:sz w:val="28"/>
          <w:szCs w:val="28"/>
        </w:rPr>
      </w:pPr>
      <w:r w:rsidRPr="00466C19">
        <w:rPr>
          <w:rFonts w:ascii="Times New Roman" w:eastAsia="Times New Roman" w:hAnsi="Times New Roman" w:cs="Times New Roman"/>
          <w:b/>
          <w:sz w:val="28"/>
          <w:szCs w:val="28"/>
        </w:rPr>
        <w:t xml:space="preserve">Điều </w:t>
      </w:r>
      <w:r w:rsidR="0037114F" w:rsidRPr="00466C19">
        <w:rPr>
          <w:rFonts w:ascii="Times New Roman" w:eastAsia="Times New Roman" w:hAnsi="Times New Roman" w:cs="Times New Roman"/>
          <w:b/>
          <w:sz w:val="28"/>
          <w:szCs w:val="28"/>
        </w:rPr>
        <w:t>3</w:t>
      </w:r>
      <w:r w:rsidRPr="00466C19">
        <w:rPr>
          <w:rFonts w:ascii="Times New Roman" w:eastAsia="Times New Roman" w:hAnsi="Times New Roman" w:cs="Times New Roman"/>
          <w:b/>
          <w:sz w:val="28"/>
          <w:szCs w:val="28"/>
        </w:rPr>
        <w:t xml:space="preserve">. </w:t>
      </w:r>
      <w:bookmarkStart w:id="2" w:name="dieu_3"/>
      <w:r w:rsidRPr="00466C19">
        <w:rPr>
          <w:rFonts w:ascii="Times New Roman" w:eastAsia="Times New Roman" w:hAnsi="Times New Roman" w:cs="Times New Roman"/>
          <w:b/>
          <w:bCs/>
          <w:sz w:val="28"/>
          <w:szCs w:val="28"/>
        </w:rPr>
        <w:t xml:space="preserve">Nguyên tắc </w:t>
      </w:r>
      <w:bookmarkEnd w:id="2"/>
      <w:r w:rsidRPr="00466C19">
        <w:rPr>
          <w:rFonts w:ascii="Times New Roman" w:eastAsia="Times New Roman" w:hAnsi="Times New Roman" w:cs="Times New Roman"/>
          <w:b/>
          <w:bCs/>
          <w:sz w:val="28"/>
          <w:szCs w:val="28"/>
        </w:rPr>
        <w:t>phân bổ</w:t>
      </w:r>
    </w:p>
    <w:p w14:paraId="33FACAEA" w14:textId="77777777" w:rsidR="005D36A0" w:rsidRPr="00466C19" w:rsidRDefault="005D36A0" w:rsidP="004253BF">
      <w:pPr>
        <w:shd w:val="clear" w:color="auto" w:fill="FFFFFF"/>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1. Việc phân bổ kế hoạch vốn ngân sách trung ương thực hiện Chương trình phải tuân thủ theo quy định của Luật Đầu tư công, Luật Ngân sách nhà nước và các văn bản pháp luật có liên quan.</w:t>
      </w:r>
    </w:p>
    <w:p w14:paraId="374747C1" w14:textId="77AB13FB" w:rsidR="007631DF" w:rsidRPr="00466C19" w:rsidRDefault="005D36A0" w:rsidP="004253BF">
      <w:pPr>
        <w:spacing w:before="80" w:after="0" w:line="360" w:lineRule="exact"/>
        <w:ind w:firstLine="737"/>
        <w:jc w:val="both"/>
        <w:rPr>
          <w:rFonts w:ascii="Times New Roman" w:eastAsia="Times New Roman" w:hAnsi="Times New Roman" w:cs="Times New Roman"/>
          <w:spacing w:val="-2"/>
          <w:sz w:val="28"/>
          <w:szCs w:val="28"/>
        </w:rPr>
      </w:pPr>
      <w:r w:rsidRPr="00466C19">
        <w:rPr>
          <w:rFonts w:ascii="Times New Roman" w:eastAsia="Times New Roman" w:hAnsi="Times New Roman" w:cs="Times New Roman"/>
          <w:bCs/>
          <w:spacing w:val="-2"/>
          <w:sz w:val="28"/>
          <w:szCs w:val="28"/>
          <w:lang w:val="nl-NL" w:bidi="km-KH"/>
        </w:rPr>
        <w:lastRenderedPageBreak/>
        <w:t>2.</w:t>
      </w:r>
      <w:r w:rsidR="007631DF" w:rsidRPr="00466C19">
        <w:rPr>
          <w:rFonts w:ascii="Times New Roman" w:eastAsia="Times New Roman" w:hAnsi="Times New Roman" w:cs="Times New Roman"/>
          <w:bCs/>
          <w:spacing w:val="-2"/>
          <w:sz w:val="28"/>
          <w:szCs w:val="28"/>
          <w:lang w:val="nl-NL" w:bidi="km-KH"/>
        </w:rPr>
        <w:t xml:space="preserve"> </w:t>
      </w:r>
      <w:r w:rsidR="007631DF" w:rsidRPr="00466C19">
        <w:rPr>
          <w:rFonts w:ascii="Times New Roman" w:eastAsia="Times New Roman" w:hAnsi="Times New Roman" w:cs="Times New Roman"/>
          <w:spacing w:val="-2"/>
          <w:sz w:val="28"/>
          <w:szCs w:val="28"/>
        </w:rPr>
        <w:t>Đầu tư có trọng tâm, trọng điểm, hiệu quả, bền vững; tập trung ưu tiên phân bổ ngân sách trung ương ở mức cao nhất cho các xã, thôn đặc biệt khó khăn, vùng đồng bào dân tộc thiểu số v</w:t>
      </w:r>
      <w:r w:rsidR="00703E88" w:rsidRPr="00466C19">
        <w:rPr>
          <w:rFonts w:ascii="Times New Roman" w:eastAsia="Times New Roman" w:hAnsi="Times New Roman" w:cs="Times New Roman"/>
          <w:spacing w:val="-2"/>
          <w:sz w:val="28"/>
          <w:szCs w:val="28"/>
        </w:rPr>
        <w:t xml:space="preserve">à miền núi, an toàn khu </w:t>
      </w:r>
      <w:r w:rsidR="007631DF" w:rsidRPr="00466C19">
        <w:rPr>
          <w:rFonts w:ascii="Times New Roman" w:eastAsia="Times New Roman" w:hAnsi="Times New Roman" w:cs="Times New Roman"/>
          <w:spacing w:val="-2"/>
          <w:sz w:val="28"/>
          <w:szCs w:val="28"/>
        </w:rPr>
        <w:t>nhằm tạo chuyển biến rõ nét trong phát triển kinh tế - xã hội, xây dựng nông thôn mới, giảm nghèo bền vững.</w:t>
      </w:r>
    </w:p>
    <w:p w14:paraId="44987B4C" w14:textId="3856410D" w:rsidR="007631DF" w:rsidRPr="00466C19" w:rsidRDefault="005D36A0" w:rsidP="004253BF">
      <w:pPr>
        <w:spacing w:before="80" w:after="0" w:line="360" w:lineRule="exact"/>
        <w:ind w:firstLine="737"/>
        <w:jc w:val="both"/>
        <w:rPr>
          <w:rFonts w:ascii="Times New Roman" w:hAnsi="Times New Roman"/>
          <w:sz w:val="28"/>
          <w:szCs w:val="28"/>
        </w:rPr>
      </w:pPr>
      <w:r w:rsidRPr="00466C19">
        <w:rPr>
          <w:rFonts w:ascii="Times New Roman" w:hAnsi="Times New Roman"/>
          <w:sz w:val="28"/>
          <w:szCs w:val="28"/>
        </w:rPr>
        <w:t>3.</w:t>
      </w:r>
      <w:r w:rsidR="007631DF" w:rsidRPr="00466C19">
        <w:rPr>
          <w:rFonts w:ascii="Times New Roman" w:hAnsi="Times New Roman"/>
          <w:sz w:val="28"/>
          <w:szCs w:val="28"/>
        </w:rPr>
        <w:t xml:space="preserve"> Bảo đảm quản lý thống nhất về mục tiêu, cơ chế, chính sách, tiêu chí và định mức phân bổ; </w:t>
      </w:r>
      <w:r w:rsidR="0086048E" w:rsidRPr="00466C19">
        <w:rPr>
          <w:rFonts w:ascii="Times New Roman" w:eastAsia="Times New Roman" w:hAnsi="Times New Roman" w:cs="Times New Roman"/>
          <w:color w:val="000000" w:themeColor="text1"/>
          <w:sz w:val="28"/>
          <w:szCs w:val="28"/>
        </w:rPr>
        <w:t xml:space="preserve">không trùng lặp nội dung, đối tượng với các chương trình mục tiêu quốc gia, chương trình, dự án khác thực hiện trên cùng địa bàn; </w:t>
      </w:r>
      <w:r w:rsidR="007631DF" w:rsidRPr="00466C19">
        <w:rPr>
          <w:rFonts w:ascii="Times New Roman" w:hAnsi="Times New Roman"/>
          <w:sz w:val="28"/>
          <w:szCs w:val="28"/>
        </w:rPr>
        <w:t>thực hiện phân cấp trong quản lý đầu tư theo quy định của pháp luật, tạo quyền chủ động cho các Sở</w:t>
      </w:r>
      <w:r w:rsidR="00283B07" w:rsidRPr="00466C19">
        <w:rPr>
          <w:rFonts w:ascii="Times New Roman" w:hAnsi="Times New Roman"/>
          <w:sz w:val="28"/>
          <w:szCs w:val="28"/>
        </w:rPr>
        <w:t>, b</w:t>
      </w:r>
      <w:r w:rsidR="007631DF" w:rsidRPr="00466C19">
        <w:rPr>
          <w:rFonts w:ascii="Times New Roman" w:hAnsi="Times New Roman"/>
          <w:sz w:val="28"/>
          <w:szCs w:val="28"/>
        </w:rPr>
        <w:t>an, ngành,</w:t>
      </w:r>
      <w:r w:rsidR="00BF38F7" w:rsidRPr="00466C19">
        <w:rPr>
          <w:rFonts w:ascii="Times New Roman" w:hAnsi="Times New Roman"/>
          <w:sz w:val="28"/>
          <w:szCs w:val="28"/>
        </w:rPr>
        <w:t xml:space="preserve"> đoàn thể cấp tỉnh,</w:t>
      </w:r>
      <w:r w:rsidR="007631DF" w:rsidRPr="00466C19">
        <w:rPr>
          <w:rFonts w:ascii="Times New Roman" w:hAnsi="Times New Roman"/>
          <w:sz w:val="28"/>
          <w:szCs w:val="28"/>
        </w:rPr>
        <w:t xml:space="preserve"> Ủy ban nhân dân các xã, phường và các đơn vị sử dụng kinh phí của Chương trình.</w:t>
      </w:r>
    </w:p>
    <w:p w14:paraId="4130F60D" w14:textId="3D62C322" w:rsidR="005D36A0" w:rsidRPr="00466C19" w:rsidRDefault="00171B01" w:rsidP="004253BF">
      <w:pPr>
        <w:shd w:val="clear" w:color="auto" w:fill="FFFFFF"/>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4</w:t>
      </w:r>
      <w:r w:rsidR="005D36A0" w:rsidRPr="00466C19">
        <w:rPr>
          <w:rFonts w:ascii="Times New Roman" w:eastAsia="Times New Roman" w:hAnsi="Times New Roman" w:cs="Times New Roman"/>
          <w:sz w:val="28"/>
          <w:szCs w:val="28"/>
        </w:rPr>
        <w:t>. Đảm bảo công khai, minh bạch trong việc phân bổ vốn kế hoạch thực hiện Chương trình, góp phần đẩy mạnh cải cách hành chính và tăng cường công tác phòng chống tham nhũng, thực hành tiết kiệm, chống lãng phí.</w:t>
      </w:r>
    </w:p>
    <w:p w14:paraId="6B26729A" w14:textId="464B690B" w:rsidR="00315FA1" w:rsidRPr="00466C19" w:rsidRDefault="005D36A0" w:rsidP="004253BF">
      <w:pPr>
        <w:shd w:val="clear" w:color="auto" w:fill="FFFFFF"/>
        <w:spacing w:before="80" w:after="0" w:line="360" w:lineRule="exact"/>
        <w:ind w:firstLine="737"/>
        <w:jc w:val="both"/>
        <w:rPr>
          <w:rFonts w:ascii="Times New Roman Bold" w:eastAsia="Calibri" w:hAnsi="Times New Roman Bold" w:cs="Times New Roman"/>
          <w:b/>
          <w:bCs/>
          <w:sz w:val="28"/>
          <w:szCs w:val="28"/>
          <w:shd w:val="clear" w:color="auto" w:fill="FFFFFF"/>
        </w:rPr>
      </w:pPr>
      <w:bookmarkStart w:id="3" w:name="dieu_4"/>
      <w:r w:rsidRPr="00466C19">
        <w:rPr>
          <w:rFonts w:ascii="Times New Roman Bold" w:eastAsia="Calibri" w:hAnsi="Times New Roman Bold" w:cs="Times New Roman"/>
          <w:b/>
          <w:bCs/>
          <w:sz w:val="28"/>
          <w:szCs w:val="28"/>
          <w:shd w:val="clear" w:color="auto" w:fill="FFFFFF"/>
        </w:rPr>
        <w:t xml:space="preserve">Điều </w:t>
      </w:r>
      <w:r w:rsidR="0037114F" w:rsidRPr="00466C19">
        <w:rPr>
          <w:rFonts w:ascii="Times New Roman Bold" w:eastAsia="Calibri" w:hAnsi="Times New Roman Bold" w:cs="Times New Roman"/>
          <w:b/>
          <w:bCs/>
          <w:sz w:val="28"/>
          <w:szCs w:val="28"/>
          <w:shd w:val="clear" w:color="auto" w:fill="FFFFFF"/>
        </w:rPr>
        <w:t>4</w:t>
      </w:r>
      <w:r w:rsidRPr="00466C19">
        <w:rPr>
          <w:rFonts w:ascii="Times New Roman Bold" w:eastAsia="Calibri" w:hAnsi="Times New Roman Bold" w:cs="Times New Roman"/>
          <w:b/>
          <w:bCs/>
          <w:sz w:val="28"/>
          <w:szCs w:val="28"/>
          <w:shd w:val="clear" w:color="auto" w:fill="FFFFFF"/>
        </w:rPr>
        <w:t xml:space="preserve">. </w:t>
      </w:r>
      <w:bookmarkEnd w:id="3"/>
      <w:r w:rsidR="000F7F1F" w:rsidRPr="00466C19">
        <w:rPr>
          <w:rFonts w:ascii="Times New Roman Bold" w:eastAsia="Calibri" w:hAnsi="Times New Roman Bold" w:cs="Times New Roman"/>
          <w:b/>
          <w:bCs/>
          <w:sz w:val="28"/>
          <w:szCs w:val="28"/>
          <w:shd w:val="clear" w:color="auto" w:fill="FFFFFF"/>
        </w:rPr>
        <w:t>Tiêu chí phân bổ vốn ngân sách trung ương cho các địa phương</w:t>
      </w:r>
    </w:p>
    <w:p w14:paraId="0021B044" w14:textId="625B307C" w:rsidR="005D36A0" w:rsidRPr="00466C19" w:rsidRDefault="00315FA1" w:rsidP="004253BF">
      <w:pPr>
        <w:shd w:val="clear" w:color="auto" w:fill="FFFFFF"/>
        <w:spacing w:before="80" w:after="0" w:line="360" w:lineRule="exact"/>
        <w:ind w:firstLine="737"/>
        <w:jc w:val="both"/>
        <w:rPr>
          <w:rFonts w:ascii="Times New Roman" w:eastAsia="Calibri" w:hAnsi="Times New Roman" w:cs="Times New Roman"/>
          <w:b/>
          <w:bCs/>
          <w:spacing w:val="-8"/>
          <w:sz w:val="28"/>
          <w:szCs w:val="28"/>
          <w:shd w:val="clear" w:color="auto" w:fill="FFFFFF"/>
        </w:rPr>
      </w:pPr>
      <w:r w:rsidRPr="00466C19">
        <w:rPr>
          <w:rFonts w:ascii="Times New Roman" w:eastAsia="Calibri" w:hAnsi="Times New Roman" w:cs="Times New Roman"/>
          <w:spacing w:val="-8"/>
          <w:sz w:val="28"/>
          <w:szCs w:val="28"/>
          <w:shd w:val="clear" w:color="auto" w:fill="FFFFFF"/>
        </w:rPr>
        <w:t>1.</w:t>
      </w:r>
      <w:r w:rsidRPr="00466C19">
        <w:rPr>
          <w:rFonts w:ascii="Times New Roman" w:eastAsia="Calibri" w:hAnsi="Times New Roman" w:cs="Times New Roman"/>
          <w:b/>
          <w:bCs/>
          <w:spacing w:val="-8"/>
          <w:sz w:val="28"/>
          <w:szCs w:val="28"/>
          <w:shd w:val="clear" w:color="auto" w:fill="FFFFFF"/>
        </w:rPr>
        <w:t xml:space="preserve"> </w:t>
      </w:r>
      <w:r w:rsidR="005D36A0" w:rsidRPr="00466C19">
        <w:rPr>
          <w:rFonts w:ascii="Times New Roman" w:eastAsia="Calibri" w:hAnsi="Times New Roman" w:cs="Times New Roman"/>
          <w:sz w:val="28"/>
          <w:szCs w:val="28"/>
          <w:shd w:val="clear" w:color="auto" w:fill="FFFFFF"/>
        </w:rPr>
        <w:t>Tiêu chí, hệ số phân bổ theo đối tượng thôn, xã</w:t>
      </w:r>
    </w:p>
    <w:p w14:paraId="446327F8" w14:textId="792CE28F" w:rsidR="00E57877" w:rsidRPr="00466C19" w:rsidRDefault="00E57877" w:rsidP="004253BF">
      <w:pPr>
        <w:shd w:val="clear" w:color="auto" w:fill="FFFFFF"/>
        <w:spacing w:before="80" w:after="0" w:line="360" w:lineRule="exact"/>
        <w:ind w:firstLine="737"/>
        <w:jc w:val="both"/>
        <w:rPr>
          <w:rFonts w:ascii="Times New Roman" w:eastAsia="Calibri" w:hAnsi="Times New Roman" w:cs="Times New Roman"/>
          <w:sz w:val="28"/>
          <w:szCs w:val="28"/>
        </w:rPr>
      </w:pPr>
      <w:r w:rsidRPr="00466C19">
        <w:rPr>
          <w:rFonts w:ascii="Times New Roman" w:eastAsia="Calibri" w:hAnsi="Times New Roman" w:cs="Times New Roman"/>
          <w:sz w:val="28"/>
          <w:szCs w:val="28"/>
        </w:rPr>
        <w:t xml:space="preserve">Tiêu chí phân bổ vốn ngân sách trung ương cho các địa phương theo khoản này được xác định căn cứ </w:t>
      </w:r>
      <w:r w:rsidR="00E65FE8" w:rsidRPr="00466C19">
        <w:rPr>
          <w:rFonts w:ascii="Times New Roman" w:eastAsia="Calibri" w:hAnsi="Times New Roman" w:cs="Times New Roman"/>
          <w:sz w:val="28"/>
          <w:szCs w:val="28"/>
        </w:rPr>
        <w:t xml:space="preserve">vào </w:t>
      </w:r>
      <w:r w:rsidRPr="00466C19">
        <w:rPr>
          <w:rFonts w:ascii="Times New Roman" w:eastAsia="Calibri" w:hAnsi="Times New Roman" w:cs="Times New Roman"/>
          <w:sz w:val="28"/>
          <w:szCs w:val="28"/>
        </w:rPr>
        <w:t xml:space="preserve">số thôn đặc biệt khó khăn </w:t>
      </w:r>
      <w:r w:rsidR="00C63355" w:rsidRPr="00466C19">
        <w:rPr>
          <w:rFonts w:ascii="Times New Roman" w:eastAsia="Calibri" w:hAnsi="Times New Roman" w:cs="Times New Roman"/>
          <w:sz w:val="28"/>
          <w:szCs w:val="28"/>
        </w:rPr>
        <w:t xml:space="preserve">(sau đây viết tắt là ĐBKK) </w:t>
      </w:r>
      <w:r w:rsidRPr="00466C19">
        <w:rPr>
          <w:rFonts w:ascii="Times New Roman" w:eastAsia="Calibri" w:hAnsi="Times New Roman" w:cs="Times New Roman"/>
          <w:sz w:val="28"/>
          <w:szCs w:val="28"/>
        </w:rPr>
        <w:t>vùng đồng bào dân tộc thiểu số và miền núi (sau đây viết tắt là DTTS&amp;MN)</w:t>
      </w:r>
      <w:r w:rsidR="00E65FE8" w:rsidRPr="00466C19">
        <w:rPr>
          <w:rFonts w:ascii="Times New Roman" w:eastAsia="Calibri" w:hAnsi="Times New Roman" w:cs="Times New Roman"/>
          <w:sz w:val="28"/>
          <w:szCs w:val="28"/>
        </w:rPr>
        <w:t xml:space="preserve"> của từng xã</w:t>
      </w:r>
      <w:r w:rsidRPr="00466C19">
        <w:rPr>
          <w:rFonts w:ascii="Times New Roman" w:eastAsia="Calibri" w:hAnsi="Times New Roman" w:cs="Times New Roman"/>
          <w:sz w:val="28"/>
          <w:szCs w:val="28"/>
        </w:rPr>
        <w:t xml:space="preserve"> và </w:t>
      </w:r>
      <w:r w:rsidR="00E65FE8" w:rsidRPr="00466C19">
        <w:rPr>
          <w:rFonts w:ascii="Times New Roman" w:eastAsia="Calibri" w:hAnsi="Times New Roman" w:cs="Times New Roman"/>
          <w:sz w:val="28"/>
          <w:szCs w:val="28"/>
        </w:rPr>
        <w:t xml:space="preserve">Quyết định công nhận </w:t>
      </w:r>
      <w:r w:rsidRPr="00466C19">
        <w:rPr>
          <w:rFonts w:ascii="Times New Roman" w:eastAsia="Calibri" w:hAnsi="Times New Roman" w:cs="Times New Roman"/>
          <w:sz w:val="28"/>
          <w:szCs w:val="28"/>
        </w:rPr>
        <w:t xml:space="preserve">xã </w:t>
      </w:r>
      <w:r w:rsidR="00E65FE8" w:rsidRPr="00466C19">
        <w:rPr>
          <w:rFonts w:ascii="Times New Roman" w:eastAsia="Calibri" w:hAnsi="Times New Roman" w:cs="Times New Roman"/>
          <w:sz w:val="28"/>
          <w:szCs w:val="28"/>
        </w:rPr>
        <w:t xml:space="preserve">thuộc </w:t>
      </w:r>
      <w:r w:rsidRPr="00466C19">
        <w:rPr>
          <w:rFonts w:ascii="Times New Roman" w:eastAsia="Calibri" w:hAnsi="Times New Roman" w:cs="Times New Roman"/>
          <w:sz w:val="28"/>
          <w:szCs w:val="28"/>
        </w:rPr>
        <w:t>khu vực I, II, III vùng đồng bào DTTS&amp;MN, xã An toàn khu (sau đây viết tắt là ATK). Mức phân bổ vốn của từng địa phương theo tiêu chí này được xác định bằng hệ số phân bổ quy định tại khoản này nhân với số lượng thôn</w:t>
      </w:r>
      <w:r w:rsidR="00E65FE8" w:rsidRPr="00466C19">
        <w:rPr>
          <w:rFonts w:ascii="Times New Roman" w:eastAsia="Calibri" w:hAnsi="Times New Roman" w:cs="Times New Roman"/>
          <w:sz w:val="28"/>
          <w:szCs w:val="28"/>
        </w:rPr>
        <w:t xml:space="preserve"> và đối tượng xã</w:t>
      </w:r>
      <w:r w:rsidRPr="00466C19">
        <w:rPr>
          <w:rFonts w:ascii="Times New Roman" w:eastAsia="Calibri" w:hAnsi="Times New Roman" w:cs="Times New Roman"/>
          <w:sz w:val="28"/>
          <w:szCs w:val="28"/>
        </w:rPr>
        <w:t xml:space="preserve"> tương ứng của địa phương, cụ thể như sau:</w:t>
      </w:r>
    </w:p>
    <w:p w14:paraId="607D3507" w14:textId="4583C80D" w:rsidR="00840D77" w:rsidRPr="00466C19" w:rsidRDefault="00B85C2F" w:rsidP="004253BF">
      <w:pPr>
        <w:spacing w:before="80" w:after="0" w:line="360" w:lineRule="exact"/>
        <w:ind w:firstLine="737"/>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a</w:t>
      </w:r>
      <w:r w:rsidR="00E65FE8" w:rsidRPr="00466C19">
        <w:rPr>
          <w:rFonts w:ascii="Times New Roman" w:hAnsi="Times New Roman" w:cs="Times New Roman"/>
          <w:sz w:val="28"/>
          <w:szCs w:val="28"/>
          <w:shd w:val="clear" w:color="auto" w:fill="FFFFFF"/>
        </w:rPr>
        <w:t>)</w:t>
      </w:r>
      <w:r w:rsidR="00BA5E74" w:rsidRPr="00466C19">
        <w:rPr>
          <w:rFonts w:ascii="Times New Roman" w:hAnsi="Times New Roman" w:cs="Times New Roman"/>
          <w:sz w:val="28"/>
          <w:szCs w:val="28"/>
          <w:shd w:val="clear" w:color="auto" w:fill="FFFFFF"/>
        </w:rPr>
        <w:t xml:space="preserve"> </w:t>
      </w:r>
      <w:r w:rsidR="00840D77" w:rsidRPr="00466C19">
        <w:rPr>
          <w:rFonts w:ascii="Times New Roman" w:hAnsi="Times New Roman" w:cs="Times New Roman"/>
          <w:sz w:val="28"/>
          <w:szCs w:val="28"/>
          <w:shd w:val="clear" w:color="auto" w:fill="FFFFFF"/>
        </w:rPr>
        <w:t xml:space="preserve">Xã khu vực III vùng đồng bào DTTS&amp;MN, xã </w:t>
      </w:r>
      <w:r w:rsidR="00E65FE8" w:rsidRPr="00466C19">
        <w:rPr>
          <w:rFonts w:ascii="Times New Roman" w:hAnsi="Times New Roman" w:cs="Times New Roman"/>
          <w:sz w:val="28"/>
          <w:szCs w:val="28"/>
          <w:shd w:val="clear" w:color="auto" w:fill="FFFFFF"/>
        </w:rPr>
        <w:t>ATK</w:t>
      </w:r>
      <w:r w:rsidR="00840D77" w:rsidRPr="00466C19">
        <w:rPr>
          <w:rFonts w:ascii="Times New Roman" w:hAnsi="Times New Roman" w:cs="Times New Roman"/>
          <w:sz w:val="28"/>
          <w:szCs w:val="28"/>
          <w:shd w:val="clear" w:color="auto" w:fill="FFFFFF"/>
        </w:rPr>
        <w:t>:</w:t>
      </w:r>
      <w:r w:rsidR="00145135" w:rsidRPr="00466C19">
        <w:rPr>
          <w:rFonts w:ascii="Times New Roman" w:hAnsi="Times New Roman" w:cs="Times New Roman"/>
          <w:sz w:val="28"/>
          <w:szCs w:val="28"/>
          <w:shd w:val="clear" w:color="auto" w:fill="FFFFFF"/>
        </w:rPr>
        <w:t xml:space="preserve"> Hệ số</w:t>
      </w:r>
      <w:r w:rsidR="00A67484" w:rsidRPr="00466C19">
        <w:rPr>
          <w:rFonts w:ascii="Times New Roman" w:hAnsi="Times New Roman" w:cs="Times New Roman"/>
          <w:sz w:val="28"/>
          <w:szCs w:val="28"/>
          <w:shd w:val="clear" w:color="auto" w:fill="FFFFFF"/>
        </w:rPr>
        <w:t xml:space="preserve"> 50</w:t>
      </w:r>
      <w:r w:rsidR="00E57877" w:rsidRPr="00466C19">
        <w:rPr>
          <w:rFonts w:ascii="Times New Roman" w:hAnsi="Times New Roman" w:cs="Times New Roman"/>
          <w:sz w:val="28"/>
          <w:szCs w:val="28"/>
          <w:shd w:val="clear" w:color="auto" w:fill="FFFFFF"/>
        </w:rPr>
        <w:t>;</w:t>
      </w:r>
    </w:p>
    <w:p w14:paraId="3E68497A" w14:textId="3A63190B" w:rsidR="00840D77" w:rsidRPr="00466C19" w:rsidRDefault="00B85C2F" w:rsidP="004253BF">
      <w:pPr>
        <w:spacing w:before="80" w:after="0" w:line="360" w:lineRule="exact"/>
        <w:ind w:firstLine="737"/>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b</w:t>
      </w:r>
      <w:r w:rsidR="00E65FE8" w:rsidRPr="00466C19">
        <w:rPr>
          <w:rFonts w:ascii="Times New Roman" w:hAnsi="Times New Roman" w:cs="Times New Roman"/>
          <w:sz w:val="28"/>
          <w:szCs w:val="28"/>
          <w:shd w:val="clear" w:color="auto" w:fill="FFFFFF"/>
        </w:rPr>
        <w:t>)</w:t>
      </w:r>
      <w:r w:rsidR="00BA5E74" w:rsidRPr="00466C19">
        <w:rPr>
          <w:rFonts w:ascii="Times New Roman" w:hAnsi="Times New Roman" w:cs="Times New Roman"/>
          <w:sz w:val="28"/>
          <w:szCs w:val="28"/>
          <w:shd w:val="clear" w:color="auto" w:fill="FFFFFF"/>
        </w:rPr>
        <w:t xml:space="preserve"> </w:t>
      </w:r>
      <w:r w:rsidR="00840D77" w:rsidRPr="00466C19">
        <w:rPr>
          <w:rFonts w:ascii="Times New Roman" w:hAnsi="Times New Roman" w:cs="Times New Roman"/>
          <w:sz w:val="28"/>
          <w:szCs w:val="28"/>
          <w:shd w:val="clear" w:color="auto" w:fill="FFFFFF"/>
        </w:rPr>
        <w:t>Xã khu vực II vùng đồng bào DTTS&amp;MN: Hệ số</w:t>
      </w:r>
      <w:r w:rsidR="00A67484" w:rsidRPr="00466C19">
        <w:rPr>
          <w:rFonts w:ascii="Times New Roman" w:hAnsi="Times New Roman" w:cs="Times New Roman"/>
          <w:sz w:val="28"/>
          <w:szCs w:val="28"/>
          <w:shd w:val="clear" w:color="auto" w:fill="FFFFFF"/>
        </w:rPr>
        <w:t xml:space="preserve"> 40</w:t>
      </w:r>
      <w:r w:rsidR="00E57877" w:rsidRPr="00466C19">
        <w:rPr>
          <w:rFonts w:ascii="Times New Roman" w:hAnsi="Times New Roman" w:cs="Times New Roman"/>
          <w:sz w:val="28"/>
          <w:szCs w:val="28"/>
          <w:shd w:val="clear" w:color="auto" w:fill="FFFFFF"/>
        </w:rPr>
        <w:t>;</w:t>
      </w:r>
    </w:p>
    <w:p w14:paraId="41D7916E" w14:textId="3E15ECD9" w:rsidR="00840D77" w:rsidRPr="00466C19" w:rsidRDefault="00B85C2F" w:rsidP="004253BF">
      <w:pPr>
        <w:spacing w:before="80" w:after="0" w:line="360" w:lineRule="exact"/>
        <w:ind w:firstLine="737"/>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c</w:t>
      </w:r>
      <w:r w:rsidR="00E65FE8" w:rsidRPr="00466C19">
        <w:rPr>
          <w:rFonts w:ascii="Times New Roman" w:hAnsi="Times New Roman" w:cs="Times New Roman"/>
          <w:sz w:val="28"/>
          <w:szCs w:val="28"/>
          <w:shd w:val="clear" w:color="auto" w:fill="FFFFFF"/>
        </w:rPr>
        <w:t>)</w:t>
      </w:r>
      <w:r w:rsidR="00BA5E74" w:rsidRPr="00466C19">
        <w:rPr>
          <w:rFonts w:ascii="Times New Roman" w:hAnsi="Times New Roman" w:cs="Times New Roman"/>
          <w:sz w:val="28"/>
          <w:szCs w:val="28"/>
          <w:shd w:val="clear" w:color="auto" w:fill="FFFFFF"/>
        </w:rPr>
        <w:t xml:space="preserve"> </w:t>
      </w:r>
      <w:r w:rsidR="00840D77" w:rsidRPr="00466C19">
        <w:rPr>
          <w:rFonts w:ascii="Times New Roman" w:hAnsi="Times New Roman" w:cs="Times New Roman"/>
          <w:sz w:val="28"/>
          <w:szCs w:val="28"/>
          <w:shd w:val="clear" w:color="auto" w:fill="FFFFFF"/>
        </w:rPr>
        <w:t xml:space="preserve">Xã khu vực I vùng đồng bào DTTS&amp;MN: Hệ số </w:t>
      </w:r>
      <w:r w:rsidR="00A67484" w:rsidRPr="00466C19">
        <w:rPr>
          <w:rFonts w:ascii="Times New Roman" w:hAnsi="Times New Roman" w:cs="Times New Roman"/>
          <w:sz w:val="28"/>
          <w:szCs w:val="28"/>
          <w:shd w:val="clear" w:color="auto" w:fill="FFFFFF"/>
        </w:rPr>
        <w:t>30</w:t>
      </w:r>
      <w:r w:rsidR="00E57877" w:rsidRPr="00466C19">
        <w:rPr>
          <w:rFonts w:ascii="Times New Roman" w:hAnsi="Times New Roman" w:cs="Times New Roman"/>
          <w:sz w:val="28"/>
          <w:szCs w:val="28"/>
          <w:shd w:val="clear" w:color="auto" w:fill="FFFFFF"/>
        </w:rPr>
        <w:t>;</w:t>
      </w:r>
    </w:p>
    <w:p w14:paraId="6E008D6D" w14:textId="324ABF35" w:rsidR="00B85C2F" w:rsidRPr="00466C19" w:rsidRDefault="00B85C2F" w:rsidP="00B85C2F">
      <w:pPr>
        <w:spacing w:before="80" w:after="0" w:line="360" w:lineRule="exact"/>
        <w:ind w:firstLine="737"/>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 xml:space="preserve">d) Thôn </w:t>
      </w:r>
      <w:r w:rsidR="00C63355" w:rsidRPr="00466C19">
        <w:rPr>
          <w:rFonts w:ascii="Times New Roman" w:hAnsi="Times New Roman" w:cs="Times New Roman"/>
          <w:sz w:val="28"/>
          <w:szCs w:val="28"/>
          <w:shd w:val="clear" w:color="auto" w:fill="FFFFFF"/>
        </w:rPr>
        <w:t>ĐBKK</w:t>
      </w:r>
      <w:r w:rsidRPr="00466C19">
        <w:rPr>
          <w:rFonts w:ascii="Times New Roman" w:hAnsi="Times New Roman" w:cs="Times New Roman"/>
          <w:sz w:val="28"/>
          <w:szCs w:val="28"/>
          <w:shd w:val="clear" w:color="auto" w:fill="FFFFFF"/>
        </w:rPr>
        <w:t xml:space="preserve"> vùng đồng bào DTTS&amp;MN: Hệ số 1;</w:t>
      </w:r>
    </w:p>
    <w:p w14:paraId="5FE0251E" w14:textId="7E1C8546" w:rsidR="00E65FE8" w:rsidRPr="00466C19" w:rsidRDefault="00E65FE8" w:rsidP="004253BF">
      <w:pPr>
        <w:spacing w:before="80" w:after="0" w:line="360" w:lineRule="exact"/>
        <w:ind w:firstLine="737"/>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 xml:space="preserve">Trường hợp một xã đồng thời thuộc từ hai (02) đối tượng trở lên quy định tại các điểm </w:t>
      </w:r>
      <w:r w:rsidR="00B85C2F" w:rsidRPr="00466C19">
        <w:rPr>
          <w:rFonts w:ascii="Times New Roman" w:hAnsi="Times New Roman" w:cs="Times New Roman"/>
          <w:sz w:val="28"/>
          <w:szCs w:val="28"/>
          <w:shd w:val="clear" w:color="auto" w:fill="FFFFFF"/>
        </w:rPr>
        <w:t>a</w:t>
      </w:r>
      <w:r w:rsidRPr="00466C19">
        <w:rPr>
          <w:rFonts w:ascii="Times New Roman" w:hAnsi="Times New Roman" w:cs="Times New Roman"/>
          <w:sz w:val="28"/>
          <w:szCs w:val="28"/>
          <w:shd w:val="clear" w:color="auto" w:fill="FFFFFF"/>
        </w:rPr>
        <w:t xml:space="preserve">, </w:t>
      </w:r>
      <w:r w:rsidR="00B85C2F" w:rsidRPr="00466C19">
        <w:rPr>
          <w:rFonts w:ascii="Times New Roman" w:hAnsi="Times New Roman" w:cs="Times New Roman"/>
          <w:sz w:val="28"/>
          <w:szCs w:val="28"/>
          <w:shd w:val="clear" w:color="auto" w:fill="FFFFFF"/>
        </w:rPr>
        <w:t>b</w:t>
      </w:r>
      <w:r w:rsidRPr="00466C19">
        <w:rPr>
          <w:rFonts w:ascii="Times New Roman" w:hAnsi="Times New Roman" w:cs="Times New Roman"/>
          <w:sz w:val="28"/>
          <w:szCs w:val="28"/>
          <w:shd w:val="clear" w:color="auto" w:fill="FFFFFF"/>
        </w:rPr>
        <w:t xml:space="preserve">, </w:t>
      </w:r>
      <w:r w:rsidR="00B85C2F" w:rsidRPr="00466C19">
        <w:rPr>
          <w:rFonts w:ascii="Times New Roman" w:hAnsi="Times New Roman" w:cs="Times New Roman"/>
          <w:sz w:val="28"/>
          <w:szCs w:val="28"/>
          <w:shd w:val="clear" w:color="auto" w:fill="FFFFFF"/>
        </w:rPr>
        <w:t>c</w:t>
      </w:r>
      <w:r w:rsidRPr="00466C19">
        <w:rPr>
          <w:rFonts w:ascii="Times New Roman" w:hAnsi="Times New Roman" w:cs="Times New Roman"/>
          <w:sz w:val="28"/>
          <w:szCs w:val="28"/>
          <w:shd w:val="clear" w:color="auto" w:fill="FFFFFF"/>
        </w:rPr>
        <w:t xml:space="preserve"> khoản này thì chỉ áp dụng một (01) hệ số phân bổ cao nhất tương ứng với một trong các đối tượng đó; không áp dụng cộng gộp, nhân hoặc tính trùng nhiều hệ số đối với cùng một xã.</w:t>
      </w:r>
    </w:p>
    <w:p w14:paraId="3E5F5F3C" w14:textId="4457B18A" w:rsidR="009E5051" w:rsidRPr="00466C19" w:rsidRDefault="009E5051" w:rsidP="004253BF">
      <w:pPr>
        <w:spacing w:before="80" w:after="0" w:line="360" w:lineRule="exact"/>
        <w:ind w:firstLine="737"/>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 xml:space="preserve">2. Tiêu chí, hệ số ưu tiên </w:t>
      </w:r>
      <w:r w:rsidR="00DC5933" w:rsidRPr="00466C19">
        <w:rPr>
          <w:rFonts w:ascii="Times New Roman" w:hAnsi="Times New Roman" w:cs="Times New Roman"/>
          <w:sz w:val="28"/>
          <w:szCs w:val="28"/>
          <w:shd w:val="clear" w:color="auto" w:fill="FFFFFF"/>
        </w:rPr>
        <w:t>theo khả năng cân đối ngân sách</w:t>
      </w:r>
    </w:p>
    <w:p w14:paraId="72A9D4E5" w14:textId="5A3953A2" w:rsidR="009E5051" w:rsidRPr="00466C19" w:rsidRDefault="009E5051" w:rsidP="004253BF">
      <w:pPr>
        <w:spacing w:before="80" w:after="0" w:line="360" w:lineRule="exact"/>
        <w:ind w:firstLine="737"/>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Tiêu chí ưu tiên phân bổ vốn ngân sách trung ương được xác định căn cứ tỷ lệ số bổ sung cân đối/tổng chi cân đối ngân sách địa phương năm 2026 của từng địa phương. Mức ưu tiên phân bổ vốn của từng địa phương được xác định bằng hệ số ưu tiên quy định tại khoản này, cụ thể như sau:</w:t>
      </w:r>
    </w:p>
    <w:p w14:paraId="12458272" w14:textId="229F6D1E" w:rsidR="009E5051" w:rsidRPr="00466C19" w:rsidRDefault="009E5051" w:rsidP="004253BF">
      <w:pPr>
        <w:spacing w:before="80" w:after="0" w:line="360" w:lineRule="exact"/>
        <w:ind w:firstLine="737"/>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lastRenderedPageBreak/>
        <w:t xml:space="preserve">a) Địa phương có tỷ lệ số bổ sung cân đối/tổng chi cân đối ngân sách địa phương từ 70% trở lên; Hệ số </w:t>
      </w:r>
      <w:r w:rsidR="000F7F1F" w:rsidRPr="00466C19">
        <w:rPr>
          <w:rFonts w:ascii="Times New Roman" w:hAnsi="Times New Roman" w:cs="Times New Roman"/>
          <w:sz w:val="28"/>
          <w:szCs w:val="28"/>
          <w:shd w:val="clear" w:color="auto" w:fill="FFFFFF"/>
        </w:rPr>
        <w:t>20</w:t>
      </w:r>
      <w:r w:rsidRPr="00466C19">
        <w:rPr>
          <w:rFonts w:ascii="Times New Roman" w:hAnsi="Times New Roman" w:cs="Times New Roman"/>
          <w:sz w:val="28"/>
          <w:szCs w:val="28"/>
          <w:shd w:val="clear" w:color="auto" w:fill="FFFFFF"/>
        </w:rPr>
        <w:t>;</w:t>
      </w:r>
    </w:p>
    <w:p w14:paraId="0B6E11C6" w14:textId="1812F866" w:rsidR="009E5051" w:rsidRPr="00466C19" w:rsidRDefault="009E5051" w:rsidP="004253BF">
      <w:pPr>
        <w:spacing w:before="80" w:after="0" w:line="360" w:lineRule="exact"/>
        <w:ind w:firstLine="737"/>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 xml:space="preserve">b) Địa phương có tỷ lệ số bổ sung cân đối/tổng chi cân đối ngân sách địa phương từ 50% đến dưới 70%: Hệ số </w:t>
      </w:r>
      <w:r w:rsidR="000F7F1F" w:rsidRPr="00466C19">
        <w:rPr>
          <w:rFonts w:ascii="Times New Roman" w:hAnsi="Times New Roman" w:cs="Times New Roman"/>
          <w:sz w:val="28"/>
          <w:szCs w:val="28"/>
          <w:shd w:val="clear" w:color="auto" w:fill="FFFFFF"/>
        </w:rPr>
        <w:t>10</w:t>
      </w:r>
      <w:r w:rsidRPr="00466C19">
        <w:rPr>
          <w:rFonts w:ascii="Times New Roman" w:hAnsi="Times New Roman" w:cs="Times New Roman"/>
          <w:sz w:val="28"/>
          <w:szCs w:val="28"/>
          <w:shd w:val="clear" w:color="auto" w:fill="FFFFFF"/>
        </w:rPr>
        <w:t>;</w:t>
      </w:r>
    </w:p>
    <w:p w14:paraId="71E703A0" w14:textId="315663A4" w:rsidR="00B643FB" w:rsidRPr="00466C19" w:rsidRDefault="009E5051" w:rsidP="004253BF">
      <w:pPr>
        <w:spacing w:before="80" w:after="0" w:line="360" w:lineRule="exact"/>
        <w:ind w:firstLine="737"/>
        <w:jc w:val="both"/>
        <w:rPr>
          <w:rFonts w:ascii="Times New Roman" w:hAnsi="Times New Roman" w:cs="Times New Roman"/>
          <w:spacing w:val="-4"/>
          <w:sz w:val="28"/>
          <w:szCs w:val="28"/>
          <w:shd w:val="clear" w:color="auto" w:fill="FFFFFF"/>
        </w:rPr>
      </w:pPr>
      <w:r w:rsidRPr="00466C19">
        <w:rPr>
          <w:rFonts w:ascii="Times New Roman" w:hAnsi="Times New Roman" w:cs="Times New Roman"/>
          <w:spacing w:val="-4"/>
          <w:sz w:val="28"/>
          <w:szCs w:val="28"/>
          <w:shd w:val="clear" w:color="auto" w:fill="FFFFFF"/>
        </w:rPr>
        <w:t>c) Địa phương có tỷ lệ số bổ sung cân đối/tổng chi cân đối ngân sách địa phương dưới 50%: Không áp dụng hệ số ưu tiên quy định tại khoản này; việc phân bổ vốn ngân sách trung ương được xác định theo tiêu chí quy định tại khoản 1 Điều này.</w:t>
      </w:r>
    </w:p>
    <w:p w14:paraId="684E5E31" w14:textId="5C5227DB" w:rsidR="000741BB" w:rsidRPr="00466C19" w:rsidRDefault="009E5051" w:rsidP="004253BF">
      <w:pPr>
        <w:spacing w:before="80" w:after="0" w:line="360" w:lineRule="exact"/>
        <w:ind w:firstLine="737"/>
        <w:jc w:val="both"/>
        <w:rPr>
          <w:rFonts w:ascii="Times New Roman" w:hAnsi="Times New Roman" w:cs="Times New Roman"/>
          <w:spacing w:val="-12"/>
          <w:sz w:val="28"/>
          <w:szCs w:val="28"/>
          <w:shd w:val="clear" w:color="auto" w:fill="FFFFFF"/>
        </w:rPr>
      </w:pPr>
      <w:r w:rsidRPr="00466C19">
        <w:rPr>
          <w:rFonts w:ascii="Times New Roman" w:hAnsi="Times New Roman" w:cs="Times New Roman"/>
          <w:spacing w:val="-12"/>
          <w:sz w:val="28"/>
          <w:szCs w:val="28"/>
          <w:shd w:val="clear" w:color="auto" w:fill="FFFFFF"/>
        </w:rPr>
        <w:t>3</w:t>
      </w:r>
      <w:r w:rsidR="000741BB" w:rsidRPr="00466C19">
        <w:rPr>
          <w:rFonts w:ascii="Times New Roman" w:hAnsi="Times New Roman" w:cs="Times New Roman"/>
          <w:spacing w:val="-12"/>
          <w:sz w:val="28"/>
          <w:szCs w:val="28"/>
          <w:shd w:val="clear" w:color="auto" w:fill="FFFFFF"/>
        </w:rPr>
        <w:t xml:space="preserve">. Phương pháp xác định mức phân bổ vốn ngân sách trung ương cho các </w:t>
      </w:r>
      <w:r w:rsidR="0037114F" w:rsidRPr="00466C19">
        <w:rPr>
          <w:rFonts w:ascii="Times New Roman" w:hAnsi="Times New Roman" w:cs="Times New Roman"/>
          <w:spacing w:val="-12"/>
          <w:sz w:val="28"/>
          <w:szCs w:val="28"/>
          <w:shd w:val="clear" w:color="auto" w:fill="FFFFFF"/>
        </w:rPr>
        <w:t>địa phương</w:t>
      </w:r>
    </w:p>
    <w:p w14:paraId="03399833" w14:textId="7EECE3E6" w:rsidR="00557597" w:rsidRPr="00466C19" w:rsidRDefault="00557597" w:rsidP="004253BF">
      <w:pPr>
        <w:spacing w:before="80" w:after="0" w:line="360" w:lineRule="exact"/>
        <w:ind w:firstLine="737"/>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 xml:space="preserve">a) Xác định tổng điểm theo tiêu chí phân bổ của từng </w:t>
      </w:r>
      <w:r w:rsidR="009E5051" w:rsidRPr="00466C19">
        <w:rPr>
          <w:rFonts w:ascii="Times New Roman" w:hAnsi="Times New Roman" w:cs="Times New Roman"/>
          <w:sz w:val="28"/>
          <w:szCs w:val="28"/>
          <w:shd w:val="clear" w:color="auto" w:fill="FFFFFF"/>
        </w:rPr>
        <w:t>địa phương</w:t>
      </w:r>
    </w:p>
    <w:p w14:paraId="11193F3A" w14:textId="401E9204" w:rsidR="000741BB" w:rsidRPr="00466C19" w:rsidRDefault="000741BB" w:rsidP="004253BF">
      <w:pPr>
        <w:spacing w:before="80" w:after="0" w:line="360" w:lineRule="exact"/>
        <w:ind w:firstLine="737"/>
        <w:jc w:val="both"/>
        <w:rPr>
          <w:rFonts w:ascii="Times New Roman" w:hAnsi="Times New Roman" w:cs="Times New Roman"/>
          <w:spacing w:val="-6"/>
          <w:sz w:val="28"/>
          <w:szCs w:val="28"/>
          <w:shd w:val="clear" w:color="auto" w:fill="FFFFFF"/>
        </w:rPr>
      </w:pPr>
      <w:r w:rsidRPr="00466C19">
        <w:rPr>
          <w:rFonts w:ascii="Times New Roman" w:hAnsi="Times New Roman" w:cs="Times New Roman"/>
          <w:spacing w:val="-6"/>
          <w:sz w:val="28"/>
          <w:szCs w:val="28"/>
          <w:shd w:val="clear" w:color="auto" w:fill="FFFFFF"/>
        </w:rPr>
        <w:t>Tổng điểm theo tiêu chí phân bổ của</w:t>
      </w:r>
      <w:r w:rsidR="009772B3" w:rsidRPr="00466C19">
        <w:rPr>
          <w:rFonts w:ascii="Times New Roman" w:hAnsi="Times New Roman" w:cs="Times New Roman"/>
          <w:spacing w:val="-6"/>
          <w:sz w:val="28"/>
          <w:szCs w:val="28"/>
          <w:shd w:val="clear" w:color="auto" w:fill="FFFFFF"/>
        </w:rPr>
        <w:t xml:space="preserve"> từng</w:t>
      </w:r>
      <w:r w:rsidRPr="00466C19">
        <w:rPr>
          <w:rFonts w:ascii="Times New Roman" w:hAnsi="Times New Roman" w:cs="Times New Roman"/>
          <w:spacing w:val="-6"/>
          <w:sz w:val="28"/>
          <w:szCs w:val="28"/>
          <w:shd w:val="clear" w:color="auto" w:fill="FFFFFF"/>
        </w:rPr>
        <w:t xml:space="preserve"> </w:t>
      </w:r>
      <w:r w:rsidR="0037114F" w:rsidRPr="00466C19">
        <w:rPr>
          <w:rFonts w:ascii="Times New Roman" w:hAnsi="Times New Roman" w:cs="Times New Roman"/>
          <w:spacing w:val="-6"/>
          <w:sz w:val="28"/>
          <w:szCs w:val="28"/>
          <w:shd w:val="clear" w:color="auto" w:fill="FFFFFF"/>
        </w:rPr>
        <w:t>địa phương</w:t>
      </w:r>
      <w:r w:rsidRPr="00466C19">
        <w:rPr>
          <w:rFonts w:ascii="Times New Roman" w:hAnsi="Times New Roman" w:cs="Times New Roman"/>
          <w:spacing w:val="-6"/>
          <w:sz w:val="28"/>
          <w:szCs w:val="28"/>
          <w:shd w:val="clear" w:color="auto" w:fill="FFFFFF"/>
        </w:rPr>
        <w:t xml:space="preserve"> </w:t>
      </w:r>
      <m:oMath>
        <m:r>
          <w:rPr>
            <w:rFonts w:ascii="Cambria Math" w:hAnsi="Cambria Math" w:cs="Times New Roman"/>
            <w:spacing w:val="-6"/>
            <w:sz w:val="28"/>
            <w:szCs w:val="28"/>
          </w:rPr>
          <m:t>i</m:t>
        </m:r>
      </m:oMath>
      <w:r w:rsidR="009E5051" w:rsidRPr="00466C19">
        <w:rPr>
          <w:rFonts w:ascii="Times New Roman" w:eastAsiaTheme="minorEastAsia" w:hAnsi="Times New Roman" w:cs="Times New Roman"/>
          <w:spacing w:val="-6"/>
          <w:sz w:val="28"/>
          <w:szCs w:val="28"/>
        </w:rPr>
        <w:t xml:space="preserve"> </w:t>
      </w:r>
      <w:r w:rsidRPr="00466C19">
        <w:rPr>
          <w:rFonts w:ascii="Times New Roman" w:hAnsi="Times New Roman" w:cs="Times New Roman"/>
          <w:spacing w:val="-6"/>
          <w:sz w:val="28"/>
          <w:szCs w:val="28"/>
          <w:shd w:val="clear" w:color="auto" w:fill="FFFFFF"/>
        </w:rPr>
        <w:t>được xác định như sau:</w:t>
      </w:r>
    </w:p>
    <w:p w14:paraId="307C12E0" w14:textId="788099C3" w:rsidR="000741BB" w:rsidRPr="00466C19" w:rsidRDefault="000741BB" w:rsidP="004253BF">
      <w:pPr>
        <w:spacing w:before="80" w:after="0" w:line="360" w:lineRule="exact"/>
        <w:ind w:left="2160" w:firstLine="737"/>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T</w:t>
      </w:r>
      <m:oMath>
        <m:r>
          <w:rPr>
            <w:rFonts w:ascii="Cambria Math" w:hAnsi="Cambria Math" w:cs="Times New Roman"/>
            <w:sz w:val="28"/>
            <w:szCs w:val="28"/>
          </w:rPr>
          <m:t>i</m:t>
        </m:r>
      </m:oMath>
      <w:r w:rsidRPr="00466C19">
        <w:rPr>
          <w:rFonts w:ascii="Times New Roman" w:hAnsi="Times New Roman" w:cs="Times New Roman"/>
          <w:sz w:val="28"/>
          <w:szCs w:val="28"/>
          <w:shd w:val="clear" w:color="auto" w:fill="FFFFFF"/>
        </w:rPr>
        <w:t xml:space="preserve"> = (1 x TDK</w:t>
      </w:r>
      <m:oMath>
        <m:r>
          <w:rPr>
            <w:rFonts w:ascii="Cambria Math" w:hAnsi="Cambria Math" w:cs="Times New Roman"/>
            <w:sz w:val="28"/>
            <w:szCs w:val="28"/>
          </w:rPr>
          <m:t>i</m:t>
        </m:r>
      </m:oMath>
      <w:r w:rsidRPr="00466C19">
        <w:rPr>
          <w:rFonts w:ascii="Times New Roman" w:hAnsi="Times New Roman" w:cs="Times New Roman"/>
          <w:sz w:val="28"/>
          <w:szCs w:val="28"/>
          <w:shd w:val="clear" w:color="auto" w:fill="FFFFFF"/>
        </w:rPr>
        <w:t xml:space="preserve">) + </w:t>
      </w:r>
      <w:r w:rsidR="00557597" w:rsidRPr="00466C19">
        <w:rPr>
          <w:rFonts w:ascii="Times New Roman" w:hAnsi="Times New Roman" w:cs="Times New Roman"/>
          <w:sz w:val="28"/>
          <w:szCs w:val="28"/>
          <w:shd w:val="clear" w:color="auto" w:fill="FFFFFF"/>
        </w:rPr>
        <w:t>X</w:t>
      </w:r>
      <w:r w:rsidR="009348BE" w:rsidRPr="00466C19">
        <w:rPr>
          <w:rFonts w:ascii="Times New Roman" w:hAnsi="Times New Roman" w:cs="Times New Roman"/>
          <w:sz w:val="28"/>
          <w:szCs w:val="28"/>
          <w:shd w:val="clear" w:color="auto" w:fill="FFFFFF"/>
        </w:rPr>
        <w:t>K</w:t>
      </w:r>
      <m:oMath>
        <m:r>
          <w:rPr>
            <w:rFonts w:ascii="Cambria Math" w:hAnsi="Cambria Math" w:cs="Times New Roman"/>
            <w:sz w:val="28"/>
            <w:szCs w:val="28"/>
          </w:rPr>
          <m:t>i</m:t>
        </m:r>
      </m:oMath>
      <w:r w:rsidR="009E5051" w:rsidRPr="00466C19">
        <w:rPr>
          <w:rFonts w:ascii="Times New Roman" w:hAnsi="Times New Roman" w:cs="Times New Roman"/>
          <w:sz w:val="28"/>
          <w:szCs w:val="28"/>
          <w:shd w:val="clear" w:color="auto" w:fill="FFFFFF"/>
        </w:rPr>
        <w:t xml:space="preserve"> + H</w:t>
      </w:r>
      <m:oMath>
        <m:r>
          <w:rPr>
            <w:rFonts w:ascii="Cambria Math" w:hAnsi="Cambria Math" w:cs="Times New Roman"/>
            <w:sz w:val="28"/>
            <w:szCs w:val="28"/>
          </w:rPr>
          <m:t>i</m:t>
        </m:r>
      </m:oMath>
    </w:p>
    <w:p w14:paraId="783A48A2" w14:textId="77777777" w:rsidR="000741BB" w:rsidRPr="00466C19" w:rsidRDefault="000741BB" w:rsidP="004253BF">
      <w:pPr>
        <w:spacing w:before="80" w:after="0" w:line="360" w:lineRule="exact"/>
        <w:ind w:firstLine="737"/>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Trong đó:</w:t>
      </w:r>
    </w:p>
    <w:p w14:paraId="6CC3EF30" w14:textId="23D65335" w:rsidR="00557597" w:rsidRPr="00466C19" w:rsidRDefault="000741BB" w:rsidP="004253BF">
      <w:pPr>
        <w:spacing w:before="80" w:after="0" w:line="360" w:lineRule="exact"/>
        <w:ind w:firstLine="720"/>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T</w:t>
      </w:r>
      <m:oMath>
        <m:r>
          <w:rPr>
            <w:rFonts w:ascii="Cambria Math" w:hAnsi="Cambria Math" w:cs="Times New Roman"/>
            <w:sz w:val="28"/>
            <w:szCs w:val="28"/>
          </w:rPr>
          <m:t>i</m:t>
        </m:r>
      </m:oMath>
      <w:r w:rsidRPr="00466C19">
        <w:rPr>
          <w:rFonts w:ascii="Times New Roman" w:hAnsi="Times New Roman" w:cs="Times New Roman"/>
          <w:sz w:val="28"/>
          <w:szCs w:val="28"/>
          <w:shd w:val="clear" w:color="auto" w:fill="FFFFFF"/>
        </w:rPr>
        <w:t xml:space="preserve">: Tổng điểm phân bổ của </w:t>
      </w:r>
      <w:r w:rsidR="0037114F" w:rsidRPr="00466C19">
        <w:rPr>
          <w:rFonts w:ascii="Times New Roman" w:hAnsi="Times New Roman" w:cs="Times New Roman"/>
          <w:sz w:val="28"/>
          <w:szCs w:val="28"/>
          <w:shd w:val="clear" w:color="auto" w:fill="FFFFFF"/>
        </w:rPr>
        <w:t>địa phương</w:t>
      </w:r>
      <w:r w:rsidRPr="00466C19">
        <w:rPr>
          <w:rFonts w:ascii="Times New Roman" w:hAnsi="Times New Roman" w:cs="Times New Roman"/>
          <w:sz w:val="28"/>
          <w:szCs w:val="28"/>
          <w:shd w:val="clear" w:color="auto" w:fill="FFFFFF"/>
        </w:rPr>
        <w:t xml:space="preserve"> </w:t>
      </w:r>
      <m:oMath>
        <m:r>
          <w:rPr>
            <w:rFonts w:ascii="Cambria Math" w:hAnsi="Cambria Math" w:cs="Times New Roman"/>
            <w:sz w:val="28"/>
            <w:szCs w:val="28"/>
          </w:rPr>
          <m:t>i</m:t>
        </m:r>
      </m:oMath>
      <w:r w:rsidR="00557597" w:rsidRPr="00466C19">
        <w:rPr>
          <w:rFonts w:ascii="Times New Roman" w:hAnsi="Times New Roman" w:cs="Times New Roman"/>
          <w:sz w:val="28"/>
          <w:szCs w:val="28"/>
          <w:shd w:val="clear" w:color="auto" w:fill="FFFFFF"/>
        </w:rPr>
        <w:t>;</w:t>
      </w:r>
    </w:p>
    <w:p w14:paraId="503EDAE2" w14:textId="30B4B02A" w:rsidR="000741BB" w:rsidRPr="00466C19" w:rsidRDefault="000741BB" w:rsidP="004253BF">
      <w:pPr>
        <w:spacing w:before="80" w:after="0" w:line="360" w:lineRule="exact"/>
        <w:ind w:firstLine="720"/>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TDK</w:t>
      </w:r>
      <m:oMath>
        <m:r>
          <w:rPr>
            <w:rFonts w:ascii="Cambria Math" w:hAnsi="Cambria Math" w:cs="Times New Roman"/>
            <w:sz w:val="28"/>
            <w:szCs w:val="28"/>
          </w:rPr>
          <m:t>i</m:t>
        </m:r>
      </m:oMath>
      <w:r w:rsidRPr="00466C19">
        <w:rPr>
          <w:rFonts w:ascii="Times New Roman" w:hAnsi="Times New Roman" w:cs="Times New Roman"/>
          <w:sz w:val="28"/>
          <w:szCs w:val="28"/>
          <w:shd w:val="clear" w:color="auto" w:fill="FFFFFF"/>
        </w:rPr>
        <w:t xml:space="preserve">: </w:t>
      </w:r>
      <w:r w:rsidR="00E6161C" w:rsidRPr="00466C19">
        <w:rPr>
          <w:rFonts w:ascii="Times New Roman" w:hAnsi="Times New Roman" w:cs="Times New Roman"/>
          <w:sz w:val="28"/>
          <w:szCs w:val="28"/>
          <w:shd w:val="clear" w:color="auto" w:fill="FFFFFF"/>
        </w:rPr>
        <w:t>Tổng s</w:t>
      </w:r>
      <w:r w:rsidRPr="00466C19">
        <w:rPr>
          <w:rFonts w:ascii="Times New Roman" w:hAnsi="Times New Roman" w:cs="Times New Roman"/>
          <w:sz w:val="28"/>
          <w:szCs w:val="28"/>
          <w:shd w:val="clear" w:color="auto" w:fill="FFFFFF"/>
        </w:rPr>
        <w:t xml:space="preserve">ố thôn </w:t>
      </w:r>
      <w:r w:rsidR="00C63355" w:rsidRPr="00466C19">
        <w:rPr>
          <w:rFonts w:ascii="Times New Roman" w:hAnsi="Times New Roman" w:cs="Times New Roman"/>
          <w:sz w:val="28"/>
          <w:szCs w:val="28"/>
          <w:shd w:val="clear" w:color="auto" w:fill="FFFFFF"/>
        </w:rPr>
        <w:t>ĐBKK</w:t>
      </w:r>
      <w:r w:rsidRPr="00466C19">
        <w:rPr>
          <w:rFonts w:ascii="Times New Roman" w:hAnsi="Times New Roman" w:cs="Times New Roman"/>
          <w:sz w:val="28"/>
          <w:szCs w:val="28"/>
          <w:shd w:val="clear" w:color="auto" w:fill="FFFFFF"/>
        </w:rPr>
        <w:t xml:space="preserve"> vùng đồng bào DTTS&amp;MN của địa phương </w:t>
      </w:r>
      <m:oMath>
        <m:r>
          <w:rPr>
            <w:rFonts w:ascii="Cambria Math" w:hAnsi="Cambria Math" w:cs="Times New Roman"/>
            <w:sz w:val="28"/>
            <w:szCs w:val="28"/>
          </w:rPr>
          <m:t>i</m:t>
        </m:r>
      </m:oMath>
      <w:r w:rsidRPr="00466C19">
        <w:rPr>
          <w:rFonts w:ascii="Times New Roman" w:hAnsi="Times New Roman" w:cs="Times New Roman"/>
          <w:sz w:val="28"/>
          <w:szCs w:val="28"/>
          <w:shd w:val="clear" w:color="auto" w:fill="FFFFFF"/>
        </w:rPr>
        <w:t>;</w:t>
      </w:r>
    </w:p>
    <w:p w14:paraId="794B0C76" w14:textId="47221482" w:rsidR="000741BB" w:rsidRPr="00466C19" w:rsidRDefault="000741BB" w:rsidP="004253BF">
      <w:pPr>
        <w:spacing w:before="80" w:after="0" w:line="360" w:lineRule="exact"/>
        <w:ind w:firstLine="720"/>
        <w:jc w:val="both"/>
        <w:rPr>
          <w:rFonts w:ascii="Times New Roman" w:hAnsi="Times New Roman"/>
          <w:sz w:val="28"/>
          <w:szCs w:val="28"/>
        </w:rPr>
      </w:pPr>
      <w:r w:rsidRPr="00466C19">
        <w:rPr>
          <w:rFonts w:ascii="Times New Roman" w:hAnsi="Times New Roman" w:cs="Times New Roman"/>
          <w:sz w:val="28"/>
          <w:szCs w:val="28"/>
          <w:shd w:val="clear" w:color="auto" w:fill="FFFFFF"/>
        </w:rPr>
        <w:t>XK</w:t>
      </w:r>
      <m:oMath>
        <m:r>
          <w:rPr>
            <w:rFonts w:ascii="Cambria Math" w:hAnsi="Cambria Math" w:cs="Times New Roman"/>
            <w:sz w:val="28"/>
            <w:szCs w:val="28"/>
          </w:rPr>
          <m:t>i</m:t>
        </m:r>
      </m:oMath>
      <w:r w:rsidRPr="00466C19">
        <w:rPr>
          <w:rFonts w:ascii="Times New Roman" w:hAnsi="Times New Roman" w:cs="Times New Roman"/>
          <w:sz w:val="28"/>
          <w:szCs w:val="28"/>
          <w:shd w:val="clear" w:color="auto" w:fill="FFFFFF"/>
        </w:rPr>
        <w:t xml:space="preserve">: </w:t>
      </w:r>
      <w:r w:rsidR="00557597" w:rsidRPr="00466C19">
        <w:rPr>
          <w:rFonts w:ascii="Times New Roman" w:hAnsi="Times New Roman"/>
          <w:sz w:val="28"/>
          <w:szCs w:val="28"/>
        </w:rPr>
        <w:t xml:space="preserve">Hệ số theo </w:t>
      </w:r>
      <w:r w:rsidR="0037114F" w:rsidRPr="00466C19">
        <w:rPr>
          <w:rFonts w:ascii="Times New Roman" w:hAnsi="Times New Roman"/>
          <w:sz w:val="28"/>
          <w:szCs w:val="28"/>
        </w:rPr>
        <w:t>đối tượng xã</w:t>
      </w:r>
      <w:r w:rsidR="00557597" w:rsidRPr="00466C19">
        <w:rPr>
          <w:rFonts w:ascii="Times New Roman" w:hAnsi="Times New Roman"/>
          <w:sz w:val="28"/>
          <w:szCs w:val="28"/>
        </w:rPr>
        <w:t xml:space="preserve"> của </w:t>
      </w:r>
      <w:r w:rsidR="0037114F" w:rsidRPr="00466C19">
        <w:rPr>
          <w:rFonts w:ascii="Times New Roman" w:hAnsi="Times New Roman"/>
          <w:sz w:val="28"/>
          <w:szCs w:val="28"/>
        </w:rPr>
        <w:t>địa phương</w:t>
      </w:r>
      <w:r w:rsidR="00557597" w:rsidRPr="00466C19">
        <w:rPr>
          <w:rFonts w:ascii="Times New Roman" w:hAnsi="Times New Roman"/>
          <w:sz w:val="28"/>
          <w:szCs w:val="28"/>
        </w:rPr>
        <w:t xml:space="preserve"> </w:t>
      </w:r>
      <m:oMath>
        <m:r>
          <w:rPr>
            <w:rFonts w:ascii="Cambria Math" w:hAnsi="Cambria Math" w:cs="Times New Roman"/>
            <w:sz w:val="28"/>
            <w:szCs w:val="28"/>
          </w:rPr>
          <m:t>i</m:t>
        </m:r>
      </m:oMath>
      <w:r w:rsidR="009772B3" w:rsidRPr="00466C19">
        <w:rPr>
          <w:rFonts w:ascii="Times New Roman" w:hAnsi="Times New Roman"/>
          <w:sz w:val="28"/>
          <w:szCs w:val="28"/>
        </w:rPr>
        <w:t>;</w:t>
      </w:r>
    </w:p>
    <w:p w14:paraId="7E6AA934" w14:textId="21B15D7C" w:rsidR="0037114F" w:rsidRPr="00466C19" w:rsidRDefault="0037114F" w:rsidP="004253BF">
      <w:pPr>
        <w:spacing w:before="80" w:after="0" w:line="360" w:lineRule="exact"/>
        <w:ind w:firstLine="720"/>
        <w:jc w:val="both"/>
        <w:rPr>
          <w:rFonts w:ascii="Times New Roman" w:hAnsi="Times New Roman" w:cs="Times New Roman"/>
          <w:sz w:val="28"/>
          <w:szCs w:val="28"/>
          <w:shd w:val="clear" w:color="auto" w:fill="FFFFFF"/>
        </w:rPr>
      </w:pPr>
      <w:r w:rsidRPr="00466C19">
        <w:rPr>
          <w:rFonts w:ascii="Times New Roman" w:hAnsi="Times New Roman" w:cs="Times New Roman"/>
          <w:sz w:val="28"/>
          <w:szCs w:val="28"/>
          <w:shd w:val="clear" w:color="auto" w:fill="FFFFFF"/>
        </w:rPr>
        <w:t>H</w:t>
      </w:r>
      <m:oMath>
        <m:r>
          <w:rPr>
            <w:rFonts w:ascii="Cambria Math" w:hAnsi="Cambria Math" w:cs="Times New Roman"/>
            <w:sz w:val="28"/>
            <w:szCs w:val="28"/>
          </w:rPr>
          <m:t>i</m:t>
        </m:r>
      </m:oMath>
      <w:r w:rsidRPr="00466C19">
        <w:rPr>
          <w:rFonts w:ascii="Times New Roman" w:eastAsiaTheme="minorEastAsia" w:hAnsi="Times New Roman" w:cs="Times New Roman"/>
          <w:sz w:val="28"/>
          <w:szCs w:val="28"/>
        </w:rPr>
        <w:t xml:space="preserve">: Hệ số ưu tiên của địa phương </w:t>
      </w:r>
      <m:oMath>
        <m:r>
          <w:rPr>
            <w:rFonts w:ascii="Cambria Math" w:hAnsi="Cambria Math" w:cs="Times New Roman"/>
            <w:sz w:val="28"/>
            <w:szCs w:val="28"/>
          </w:rPr>
          <m:t>i</m:t>
        </m:r>
      </m:oMath>
      <w:r w:rsidRPr="00466C19">
        <w:rPr>
          <w:rFonts w:ascii="Times New Roman" w:eastAsiaTheme="minorEastAsia" w:hAnsi="Times New Roman" w:cs="Times New Roman"/>
          <w:sz w:val="28"/>
          <w:szCs w:val="28"/>
        </w:rPr>
        <w:t>, được xác định theo quy định tại khoản 2 Điều này.</w:t>
      </w:r>
    </w:p>
    <w:p w14:paraId="43DC2845" w14:textId="1B3F903B" w:rsidR="00557597" w:rsidRPr="00466C19" w:rsidRDefault="00557597" w:rsidP="004253BF">
      <w:pPr>
        <w:spacing w:before="80" w:after="0" w:line="360" w:lineRule="exact"/>
        <w:ind w:firstLine="737"/>
        <w:jc w:val="both"/>
        <w:rPr>
          <w:rFonts w:ascii="Times New Roman" w:hAnsi="Times New Roman"/>
          <w:sz w:val="28"/>
          <w:szCs w:val="28"/>
        </w:rPr>
      </w:pPr>
      <w:r w:rsidRPr="00466C19">
        <w:rPr>
          <w:rFonts w:ascii="Times New Roman" w:hAnsi="Times New Roman"/>
          <w:sz w:val="28"/>
          <w:szCs w:val="28"/>
        </w:rPr>
        <w:t>b) Xác định tổng điểm phân bổ của toàn tỉnh</w:t>
      </w:r>
    </w:p>
    <w:p w14:paraId="7001BF3C" w14:textId="117C1413" w:rsidR="00557597" w:rsidRPr="00466C19" w:rsidRDefault="00557597" w:rsidP="004253BF">
      <w:pPr>
        <w:spacing w:before="80" w:after="0" w:line="360" w:lineRule="exact"/>
        <w:ind w:firstLine="737"/>
        <w:jc w:val="both"/>
        <w:rPr>
          <w:rFonts w:ascii="Times New Roman" w:hAnsi="Times New Roman"/>
          <w:sz w:val="28"/>
          <w:szCs w:val="28"/>
        </w:rPr>
      </w:pPr>
      <w:r w:rsidRPr="00466C19">
        <w:rPr>
          <w:rFonts w:ascii="Times New Roman" w:hAnsi="Times New Roman"/>
          <w:sz w:val="28"/>
          <w:szCs w:val="28"/>
        </w:rPr>
        <w:t xml:space="preserve">Tổng điểm phân bổ của </w:t>
      </w:r>
      <w:r w:rsidR="009348BE" w:rsidRPr="00466C19">
        <w:rPr>
          <w:rFonts w:ascii="Times New Roman" w:hAnsi="Times New Roman"/>
          <w:sz w:val="28"/>
          <w:szCs w:val="28"/>
        </w:rPr>
        <w:t>toàn</w:t>
      </w:r>
      <w:r w:rsidRPr="00466C19">
        <w:rPr>
          <w:rFonts w:ascii="Times New Roman" w:hAnsi="Times New Roman"/>
          <w:sz w:val="28"/>
          <w:szCs w:val="28"/>
        </w:rPr>
        <w:t xml:space="preserve"> tỉnh được xác định bằng tổng điểm phân bổ của từng </w:t>
      </w:r>
      <w:r w:rsidR="009772B3" w:rsidRPr="00466C19">
        <w:rPr>
          <w:rFonts w:ascii="Times New Roman" w:hAnsi="Times New Roman"/>
          <w:sz w:val="28"/>
          <w:szCs w:val="28"/>
        </w:rPr>
        <w:t>địa phương</w:t>
      </w:r>
      <w:r w:rsidRPr="00466C19">
        <w:rPr>
          <w:rFonts w:ascii="Times New Roman" w:hAnsi="Times New Roman"/>
          <w:sz w:val="28"/>
          <w:szCs w:val="28"/>
        </w:rPr>
        <w:t>, cụ thể như sau:</w:t>
      </w:r>
    </w:p>
    <w:p w14:paraId="0E1252FE" w14:textId="5BB5343D" w:rsidR="00557597" w:rsidRPr="00466C19" w:rsidRDefault="009348BE" w:rsidP="009843AC">
      <w:pPr>
        <w:spacing w:before="120" w:after="120" w:line="240" w:lineRule="auto"/>
        <w:ind w:firstLine="737"/>
        <w:jc w:val="center"/>
        <w:rPr>
          <w:rFonts w:ascii="Times New Roman" w:hAnsi="Times New Roman" w:cs="Times New Roman"/>
          <w:sz w:val="32"/>
          <w:szCs w:val="28"/>
          <w:vertAlign w:val="subscript"/>
        </w:rPr>
      </w:pPr>
      <m:oMathPara>
        <m:oMath>
          <m:r>
            <m:rPr>
              <m:sty m:val="p"/>
            </m:rPr>
            <w:rPr>
              <w:rFonts w:ascii="Cambria Math" w:hAnsi="Cambria Math" w:cs="Times New Roman"/>
              <w:sz w:val="28"/>
              <w:szCs w:val="28"/>
            </w:rPr>
            <m:t>T</m:t>
          </m:r>
          <m:r>
            <w:rPr>
              <w:rFonts w:ascii="Cambria Math" w:hAnsi="Cambria Math" w:cs="Times New Roman"/>
              <w:sz w:val="28"/>
              <w:szCs w:val="28"/>
            </w:rPr>
            <m:t>=</m:t>
          </m:r>
          <m:nary>
            <m:naryPr>
              <m:chr m:val="∑"/>
              <m:grow m:val="1"/>
              <m:ctrlPr>
                <w:rPr>
                  <w:rFonts w:ascii="Cambria Math" w:hAnsi="Cambria Math" w:cs="Times New Roman"/>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r>
                <m:rPr>
                  <m:sty m:val="p"/>
                </m:rPr>
                <w:rPr>
                  <w:rFonts w:ascii="Cambria Math" w:hAnsi="Cambria Math" w:cs="Times New Roman"/>
                  <w:sz w:val="28"/>
                  <w:szCs w:val="28"/>
                </w:rPr>
                <m:t>T</m:t>
              </m:r>
              <m:r>
                <w:rPr>
                  <w:rFonts w:ascii="Cambria Math" w:hAnsi="Cambria Math" w:cs="Times New Roman"/>
                  <w:sz w:val="28"/>
                  <w:szCs w:val="28"/>
                </w:rPr>
                <m:t>i</m:t>
              </m:r>
            </m:e>
          </m:nary>
        </m:oMath>
      </m:oMathPara>
    </w:p>
    <w:p w14:paraId="700686DA" w14:textId="77777777" w:rsidR="00557597" w:rsidRPr="00466C19" w:rsidRDefault="00557597" w:rsidP="004253BF">
      <w:pPr>
        <w:spacing w:before="80" w:after="0" w:line="360" w:lineRule="exact"/>
        <w:ind w:firstLine="737"/>
        <w:jc w:val="both"/>
        <w:rPr>
          <w:rFonts w:ascii="Times New Roman" w:hAnsi="Times New Roman"/>
          <w:sz w:val="28"/>
          <w:szCs w:val="28"/>
        </w:rPr>
      </w:pPr>
      <w:r w:rsidRPr="00466C19">
        <w:rPr>
          <w:rFonts w:ascii="Times New Roman" w:hAnsi="Times New Roman"/>
          <w:sz w:val="28"/>
          <w:szCs w:val="28"/>
        </w:rPr>
        <w:t>Trong đó:</w:t>
      </w:r>
    </w:p>
    <w:p w14:paraId="45705C52" w14:textId="73C8C8FB" w:rsidR="00557597" w:rsidRPr="00466C19" w:rsidRDefault="00557597" w:rsidP="004253BF">
      <w:pPr>
        <w:spacing w:before="80" w:after="0" w:line="360" w:lineRule="exact"/>
        <w:ind w:firstLine="737"/>
        <w:jc w:val="both"/>
        <w:rPr>
          <w:rFonts w:ascii="Times New Roman" w:hAnsi="Times New Roman"/>
          <w:spacing w:val="-4"/>
          <w:sz w:val="28"/>
          <w:szCs w:val="28"/>
        </w:rPr>
      </w:pPr>
      <w:r w:rsidRPr="00466C19">
        <w:rPr>
          <w:rFonts w:ascii="Times New Roman" w:hAnsi="Times New Roman"/>
          <w:spacing w:val="-4"/>
          <w:sz w:val="28"/>
          <w:szCs w:val="28"/>
        </w:rPr>
        <w:t xml:space="preserve">T: Tổng điểm phân bổ của </w:t>
      </w:r>
      <w:r w:rsidR="009348BE" w:rsidRPr="00466C19">
        <w:rPr>
          <w:rFonts w:ascii="Times New Roman" w:hAnsi="Times New Roman"/>
          <w:spacing w:val="-4"/>
          <w:sz w:val="28"/>
          <w:szCs w:val="28"/>
        </w:rPr>
        <w:t xml:space="preserve">toàn </w:t>
      </w:r>
      <w:r w:rsidRPr="00466C19">
        <w:rPr>
          <w:rFonts w:ascii="Times New Roman" w:hAnsi="Times New Roman"/>
          <w:spacing w:val="-4"/>
          <w:sz w:val="28"/>
          <w:szCs w:val="28"/>
        </w:rPr>
        <w:t>tỉnh;</w:t>
      </w:r>
    </w:p>
    <w:p w14:paraId="02928AD6" w14:textId="38FE5B65" w:rsidR="00557597" w:rsidRPr="00466C19" w:rsidRDefault="00557597" w:rsidP="004253BF">
      <w:pPr>
        <w:spacing w:before="80" w:after="0" w:line="360" w:lineRule="exact"/>
        <w:ind w:firstLine="737"/>
        <w:jc w:val="both"/>
        <w:rPr>
          <w:rFonts w:ascii="Times New Roman" w:hAnsi="Times New Roman"/>
          <w:spacing w:val="-12"/>
          <w:sz w:val="28"/>
          <w:szCs w:val="28"/>
        </w:rPr>
      </w:pPr>
      <w:r w:rsidRPr="00466C19">
        <w:rPr>
          <w:rFonts w:ascii="Times New Roman" w:hAnsi="Times New Roman"/>
          <w:spacing w:val="-12"/>
          <w:sz w:val="28"/>
          <w:szCs w:val="28"/>
        </w:rPr>
        <w:t xml:space="preserve">n: Tổng số </w:t>
      </w:r>
      <w:r w:rsidR="009772B3" w:rsidRPr="00466C19">
        <w:rPr>
          <w:rFonts w:ascii="Times New Roman" w:hAnsi="Times New Roman"/>
          <w:spacing w:val="-12"/>
          <w:sz w:val="28"/>
          <w:szCs w:val="28"/>
        </w:rPr>
        <w:t>địa phương</w:t>
      </w:r>
      <w:r w:rsidRPr="00466C19">
        <w:rPr>
          <w:rFonts w:ascii="Times New Roman" w:hAnsi="Times New Roman"/>
          <w:spacing w:val="-12"/>
          <w:sz w:val="28"/>
          <w:szCs w:val="28"/>
        </w:rPr>
        <w:t xml:space="preserve"> được phân bổ vốn ngân sách trung ương theo Nghị quyết này.</w:t>
      </w:r>
    </w:p>
    <w:p w14:paraId="4AE4ED70" w14:textId="29C05E45" w:rsidR="00557597" w:rsidRPr="00466C19" w:rsidRDefault="007938CA" w:rsidP="004253BF">
      <w:pPr>
        <w:spacing w:before="80" w:after="0" w:line="360" w:lineRule="exact"/>
        <w:ind w:firstLine="737"/>
        <w:jc w:val="both"/>
        <w:rPr>
          <w:rFonts w:ascii="Times New Roman" w:hAnsi="Times New Roman"/>
          <w:sz w:val="28"/>
          <w:szCs w:val="28"/>
        </w:rPr>
      </w:pPr>
      <w:r w:rsidRPr="00466C19">
        <w:rPr>
          <w:rFonts w:ascii="Times New Roman" w:hAnsi="Times New Roman"/>
          <w:sz w:val="28"/>
          <w:szCs w:val="28"/>
        </w:rPr>
        <w:t>c)</w:t>
      </w:r>
      <w:r w:rsidR="00557597" w:rsidRPr="00466C19">
        <w:rPr>
          <w:rFonts w:ascii="Times New Roman" w:hAnsi="Times New Roman"/>
          <w:sz w:val="28"/>
          <w:szCs w:val="28"/>
        </w:rPr>
        <w:t xml:space="preserve"> Xác định giá trị của một (01) điểm phân bổ</w:t>
      </w:r>
    </w:p>
    <w:p w14:paraId="4B75B649" w14:textId="77777777" w:rsidR="00557597" w:rsidRPr="00466C19" w:rsidRDefault="00557597" w:rsidP="004253BF">
      <w:pPr>
        <w:spacing w:before="80" w:after="0" w:line="360" w:lineRule="exact"/>
        <w:ind w:firstLine="737"/>
        <w:jc w:val="both"/>
        <w:rPr>
          <w:rFonts w:ascii="Times New Roman" w:hAnsi="Times New Roman"/>
          <w:sz w:val="28"/>
          <w:szCs w:val="28"/>
        </w:rPr>
      </w:pPr>
      <w:r w:rsidRPr="00466C19">
        <w:rPr>
          <w:rFonts w:ascii="Times New Roman" w:hAnsi="Times New Roman"/>
          <w:sz w:val="28"/>
          <w:szCs w:val="28"/>
        </w:rPr>
        <w:t>Giá trị của một (01) điểm phân bổ được xác định theo công thức sau:</w:t>
      </w:r>
    </w:p>
    <w:p w14:paraId="7DDEDBC4" w14:textId="4E673DA2" w:rsidR="00557597" w:rsidRPr="00466C19" w:rsidRDefault="009348BE" w:rsidP="009843AC">
      <w:pPr>
        <w:spacing w:before="120" w:after="120" w:line="240" w:lineRule="auto"/>
        <w:ind w:left="720" w:firstLine="584"/>
        <w:rPr>
          <w:rFonts w:ascii="Times New Roman" w:eastAsiaTheme="minorEastAsia" w:hAnsi="Times New Roman"/>
          <w:sz w:val="28"/>
          <w:szCs w:val="28"/>
        </w:rPr>
      </w:pPr>
      <m:oMathPara>
        <m:oMathParaPr>
          <m:jc m:val="center"/>
        </m:oMathParaPr>
        <m:oMath>
          <m:r>
            <m:rPr>
              <m:sty m:val="p"/>
            </m:rPr>
            <w:rPr>
              <w:rFonts w:ascii="Cambria Math" w:hAnsi="Cambria Math" w:cs="Times New Roman"/>
              <w:sz w:val="28"/>
              <w:szCs w:val="28"/>
            </w:rPr>
            <m:t>G=</m:t>
          </m:r>
          <m:f>
            <m:fPr>
              <m:ctrlPr>
                <w:rPr>
                  <w:rFonts w:ascii="Cambria Math" w:hAnsi="Cambria Math" w:cs="Times New Roman"/>
                  <w:sz w:val="28"/>
                  <w:szCs w:val="28"/>
                </w:rPr>
              </m:ctrlPr>
            </m:fPr>
            <m:num>
              <m:r>
                <m:rPr>
                  <m:sty m:val="p"/>
                </m:rPr>
                <w:rPr>
                  <w:rFonts w:ascii="Cambria Math" w:hAnsi="Cambria Math" w:cs="Times New Roman"/>
                  <w:sz w:val="28"/>
                  <w:szCs w:val="28"/>
                </w:rPr>
                <m:t>V</m:t>
              </m:r>
            </m:num>
            <m:den>
              <m:r>
                <m:rPr>
                  <m:sty m:val="p"/>
                </m:rPr>
                <w:rPr>
                  <w:rFonts w:ascii="Cambria Math" w:hAnsi="Cambria Math" w:cs="Times New Roman"/>
                  <w:sz w:val="28"/>
                  <w:szCs w:val="28"/>
                </w:rPr>
                <m:t>T</m:t>
              </m:r>
            </m:den>
          </m:f>
          <m:r>
            <m:rPr>
              <m:sty m:val="p"/>
            </m:rPr>
            <w:rPr>
              <w:rFonts w:ascii="Cambria Math" w:hAnsi="Cambria Math" w:cs="Times New Roman"/>
              <w:sz w:val="28"/>
              <w:szCs w:val="28"/>
            </w:rPr>
            <w:br/>
          </m:r>
        </m:oMath>
      </m:oMathPara>
      <w:r w:rsidR="00557597" w:rsidRPr="00466C19">
        <w:rPr>
          <w:rFonts w:ascii="Times New Roman" w:hAnsi="Times New Roman"/>
          <w:sz w:val="28"/>
          <w:szCs w:val="28"/>
        </w:rPr>
        <w:t>Trong đó:</w:t>
      </w:r>
    </w:p>
    <w:p w14:paraId="69A1F8D1" w14:textId="50E4220B" w:rsidR="00557597" w:rsidRPr="00466C19" w:rsidRDefault="00557597" w:rsidP="004253BF">
      <w:pPr>
        <w:spacing w:before="80" w:after="0" w:line="360" w:lineRule="exact"/>
        <w:ind w:firstLine="737"/>
        <w:rPr>
          <w:rFonts w:ascii="Times New Roman" w:eastAsiaTheme="minorEastAsia" w:hAnsi="Times New Roman"/>
          <w:sz w:val="28"/>
          <w:szCs w:val="28"/>
        </w:rPr>
      </w:pPr>
      <w:r w:rsidRPr="00466C19">
        <w:rPr>
          <w:rFonts w:ascii="Times New Roman" w:hAnsi="Times New Roman"/>
          <w:sz w:val="28"/>
          <w:szCs w:val="28"/>
        </w:rPr>
        <w:t>G: Giá trị của một (01) điểm phân bổ (đồng/điểm);</w:t>
      </w:r>
    </w:p>
    <w:p w14:paraId="05D36BA1" w14:textId="55775066" w:rsidR="00557597" w:rsidRPr="00466C19" w:rsidRDefault="00557597" w:rsidP="004253BF">
      <w:pPr>
        <w:spacing w:before="80" w:after="0" w:line="360" w:lineRule="exact"/>
        <w:ind w:firstLine="737"/>
        <w:jc w:val="both"/>
        <w:rPr>
          <w:rFonts w:ascii="Times New Roman" w:hAnsi="Times New Roman"/>
          <w:sz w:val="28"/>
          <w:szCs w:val="28"/>
        </w:rPr>
      </w:pPr>
      <w:r w:rsidRPr="00466C19">
        <w:rPr>
          <w:rFonts w:ascii="Times New Roman" w:hAnsi="Times New Roman"/>
          <w:sz w:val="28"/>
          <w:szCs w:val="28"/>
        </w:rPr>
        <w:t xml:space="preserve">V: Tổng vốn ngân sách trung ương bố trí cho </w:t>
      </w:r>
      <w:r w:rsidR="00B3521C" w:rsidRPr="00466C19">
        <w:rPr>
          <w:rFonts w:ascii="Times New Roman" w:hAnsi="Times New Roman"/>
          <w:sz w:val="28"/>
          <w:szCs w:val="28"/>
        </w:rPr>
        <w:t>các địa phương</w:t>
      </w:r>
      <w:r w:rsidRPr="00466C19">
        <w:rPr>
          <w:rFonts w:ascii="Times New Roman" w:hAnsi="Times New Roman"/>
          <w:sz w:val="28"/>
          <w:szCs w:val="28"/>
        </w:rPr>
        <w:t xml:space="preserve"> để phân bổ thực hiện Chương trình theo kỳ kế hoạch.</w:t>
      </w:r>
    </w:p>
    <w:p w14:paraId="1AD4C314" w14:textId="1BD7D486" w:rsidR="00557597" w:rsidRPr="00466C19" w:rsidRDefault="007938CA" w:rsidP="004253BF">
      <w:pPr>
        <w:spacing w:before="80" w:after="0" w:line="360" w:lineRule="exact"/>
        <w:ind w:firstLine="737"/>
        <w:jc w:val="both"/>
        <w:rPr>
          <w:rFonts w:ascii="Times New Roman" w:hAnsi="Times New Roman"/>
          <w:sz w:val="28"/>
          <w:szCs w:val="28"/>
        </w:rPr>
      </w:pPr>
      <w:r w:rsidRPr="00466C19">
        <w:rPr>
          <w:rFonts w:ascii="Times New Roman" w:hAnsi="Times New Roman"/>
          <w:sz w:val="28"/>
          <w:szCs w:val="28"/>
        </w:rPr>
        <w:t>d)</w:t>
      </w:r>
      <w:r w:rsidR="00557597" w:rsidRPr="00466C19">
        <w:rPr>
          <w:rFonts w:ascii="Times New Roman" w:hAnsi="Times New Roman"/>
          <w:sz w:val="28"/>
          <w:szCs w:val="28"/>
        </w:rPr>
        <w:t xml:space="preserve"> Xác định mức vốn ngân sách trung ương phân bổ cho từng </w:t>
      </w:r>
      <w:r w:rsidR="009772B3" w:rsidRPr="00466C19">
        <w:rPr>
          <w:rFonts w:ascii="Times New Roman" w:hAnsi="Times New Roman"/>
          <w:sz w:val="28"/>
          <w:szCs w:val="28"/>
        </w:rPr>
        <w:t>địa phương</w:t>
      </w:r>
    </w:p>
    <w:p w14:paraId="6F4C8398" w14:textId="1F87C772" w:rsidR="00557597" w:rsidRPr="00466C19" w:rsidRDefault="00557597" w:rsidP="004253BF">
      <w:pPr>
        <w:spacing w:before="80" w:after="0" w:line="360" w:lineRule="exact"/>
        <w:ind w:firstLine="737"/>
        <w:jc w:val="both"/>
        <w:rPr>
          <w:rFonts w:ascii="Times New Roman" w:hAnsi="Times New Roman"/>
          <w:spacing w:val="-8"/>
          <w:sz w:val="28"/>
          <w:szCs w:val="28"/>
        </w:rPr>
      </w:pPr>
      <w:r w:rsidRPr="00466C19">
        <w:rPr>
          <w:rFonts w:ascii="Times New Roman" w:hAnsi="Times New Roman"/>
          <w:spacing w:val="-8"/>
          <w:sz w:val="28"/>
          <w:szCs w:val="28"/>
        </w:rPr>
        <w:lastRenderedPageBreak/>
        <w:t xml:space="preserve">Mức vốn ngân sách trung ương phân bổ cho </w:t>
      </w:r>
      <w:r w:rsidR="009772B3" w:rsidRPr="00466C19">
        <w:rPr>
          <w:rFonts w:ascii="Times New Roman" w:hAnsi="Times New Roman"/>
          <w:spacing w:val="-8"/>
          <w:sz w:val="28"/>
          <w:szCs w:val="28"/>
        </w:rPr>
        <w:t>địa phương</w:t>
      </w:r>
      <w:r w:rsidRPr="00466C19">
        <w:rPr>
          <w:rFonts w:ascii="Times New Roman" w:hAnsi="Times New Roman"/>
          <w:spacing w:val="-8"/>
          <w:sz w:val="28"/>
          <w:szCs w:val="28"/>
        </w:rPr>
        <w:t xml:space="preserve"> </w:t>
      </w:r>
      <m:oMath>
        <m:r>
          <w:rPr>
            <w:rFonts w:ascii="Cambria Math" w:hAnsi="Cambria Math" w:cs="Times New Roman"/>
            <w:spacing w:val="-8"/>
            <w:sz w:val="28"/>
            <w:szCs w:val="28"/>
          </w:rPr>
          <m:t>i</m:t>
        </m:r>
      </m:oMath>
      <w:r w:rsidRPr="00466C19">
        <w:rPr>
          <w:rFonts w:ascii="Times New Roman" w:hAnsi="Times New Roman"/>
          <w:spacing w:val="-8"/>
          <w:sz w:val="28"/>
          <w:szCs w:val="28"/>
        </w:rPr>
        <w:t xml:space="preserve"> được xác định như sau:</w:t>
      </w:r>
    </w:p>
    <w:p w14:paraId="65615A4C" w14:textId="643A17EF" w:rsidR="00557597" w:rsidRPr="00466C19" w:rsidRDefault="00557597" w:rsidP="009843AC">
      <w:pPr>
        <w:spacing w:before="120" w:after="120" w:line="240" w:lineRule="auto"/>
        <w:ind w:firstLine="737"/>
        <w:jc w:val="center"/>
        <w:rPr>
          <w:rFonts w:ascii="Times New Roman" w:hAnsi="Times New Roman"/>
          <w:sz w:val="28"/>
          <w:szCs w:val="28"/>
        </w:rPr>
      </w:pPr>
      <w:r w:rsidRPr="00466C19">
        <w:rPr>
          <w:rFonts w:ascii="Times New Roman" w:hAnsi="Times New Roman"/>
          <w:sz w:val="28"/>
          <w:szCs w:val="28"/>
        </w:rPr>
        <w:t>V</w:t>
      </w:r>
      <w:r w:rsidRPr="00466C19">
        <w:rPr>
          <w:rFonts w:ascii="Times New Roman" w:hAnsi="Times New Roman"/>
          <w:i/>
          <w:iCs/>
          <w:sz w:val="28"/>
          <w:szCs w:val="28"/>
          <w:vertAlign w:val="subscript"/>
        </w:rPr>
        <w:t>i</w:t>
      </w:r>
      <w:r w:rsidR="007938CA" w:rsidRPr="00466C19">
        <w:rPr>
          <w:rFonts w:ascii="Times New Roman" w:hAnsi="Times New Roman"/>
          <w:sz w:val="28"/>
          <w:szCs w:val="28"/>
          <w:vertAlign w:val="subscript"/>
        </w:rPr>
        <w:t xml:space="preserve"> </w:t>
      </w:r>
      <w:r w:rsidRPr="00466C19">
        <w:rPr>
          <w:rFonts w:ascii="Times New Roman" w:hAnsi="Times New Roman"/>
          <w:sz w:val="28"/>
          <w:szCs w:val="28"/>
        </w:rPr>
        <w:t>=</w:t>
      </w:r>
      <w:r w:rsidR="007938CA" w:rsidRPr="00466C19">
        <w:rPr>
          <w:rFonts w:ascii="Times New Roman" w:hAnsi="Times New Roman"/>
          <w:sz w:val="28"/>
          <w:szCs w:val="28"/>
        </w:rPr>
        <w:t xml:space="preserve"> </w:t>
      </w:r>
      <w:r w:rsidRPr="00466C19">
        <w:rPr>
          <w:rFonts w:ascii="Times New Roman" w:hAnsi="Times New Roman"/>
          <w:sz w:val="28"/>
          <w:szCs w:val="28"/>
        </w:rPr>
        <w:t>T</w:t>
      </w:r>
      <w:r w:rsidRPr="00466C19">
        <w:rPr>
          <w:rFonts w:ascii="Times New Roman" w:hAnsi="Times New Roman"/>
          <w:i/>
          <w:sz w:val="28"/>
          <w:szCs w:val="28"/>
          <w:vertAlign w:val="subscript"/>
        </w:rPr>
        <w:t>i</w:t>
      </w:r>
      <w:r w:rsidR="007938CA" w:rsidRPr="00466C19">
        <w:rPr>
          <w:rFonts w:ascii="Times New Roman" w:hAnsi="Times New Roman"/>
          <w:i/>
          <w:sz w:val="28"/>
          <w:szCs w:val="28"/>
          <w:vertAlign w:val="subscript"/>
        </w:rPr>
        <w:t xml:space="preserve"> </w:t>
      </w:r>
      <w:r w:rsidRPr="00466C19">
        <w:rPr>
          <w:rFonts w:ascii="Times New Roman" w:hAnsi="Times New Roman"/>
          <w:sz w:val="28"/>
          <w:szCs w:val="28"/>
        </w:rPr>
        <w:t>×</w:t>
      </w:r>
      <w:r w:rsidR="007938CA" w:rsidRPr="00466C19">
        <w:rPr>
          <w:rFonts w:ascii="Times New Roman" w:hAnsi="Times New Roman"/>
          <w:sz w:val="28"/>
          <w:szCs w:val="28"/>
        </w:rPr>
        <w:t xml:space="preserve"> </w:t>
      </w:r>
      <w:r w:rsidRPr="00466C19">
        <w:rPr>
          <w:rFonts w:ascii="Times New Roman" w:hAnsi="Times New Roman"/>
          <w:sz w:val="28"/>
          <w:szCs w:val="28"/>
        </w:rPr>
        <w:t>G</w:t>
      </w:r>
    </w:p>
    <w:p w14:paraId="62D20E04" w14:textId="144F342B" w:rsidR="00557597" w:rsidRPr="00466C19" w:rsidRDefault="00557597" w:rsidP="004253BF">
      <w:pPr>
        <w:spacing w:before="80" w:after="0" w:line="360" w:lineRule="exact"/>
        <w:ind w:firstLine="709"/>
        <w:jc w:val="both"/>
        <w:rPr>
          <w:rFonts w:ascii="Times New Roman" w:hAnsi="Times New Roman"/>
          <w:sz w:val="28"/>
          <w:szCs w:val="28"/>
        </w:rPr>
      </w:pPr>
      <w:r w:rsidRPr="00466C19">
        <w:rPr>
          <w:rFonts w:ascii="Times New Roman" w:hAnsi="Times New Roman"/>
          <w:sz w:val="28"/>
          <w:szCs w:val="28"/>
        </w:rPr>
        <w:t>Trong đó:</w:t>
      </w:r>
    </w:p>
    <w:p w14:paraId="2F70ABB0" w14:textId="673E48EC" w:rsidR="00557597" w:rsidRPr="00466C19" w:rsidRDefault="00557597" w:rsidP="004253BF">
      <w:pPr>
        <w:spacing w:before="80" w:after="0" w:line="360" w:lineRule="exact"/>
        <w:ind w:firstLine="709"/>
        <w:jc w:val="both"/>
        <w:rPr>
          <w:rFonts w:ascii="Times New Roman" w:hAnsi="Times New Roman"/>
          <w:sz w:val="28"/>
          <w:szCs w:val="28"/>
        </w:rPr>
      </w:pPr>
      <w:r w:rsidRPr="00466C19">
        <w:rPr>
          <w:rFonts w:ascii="Times New Roman" w:hAnsi="Times New Roman"/>
          <w:sz w:val="28"/>
          <w:szCs w:val="28"/>
        </w:rPr>
        <w:t>V</w:t>
      </w:r>
      <w:r w:rsidRPr="00466C19">
        <w:rPr>
          <w:rFonts w:ascii="Times New Roman" w:hAnsi="Times New Roman"/>
          <w:i/>
          <w:iCs/>
          <w:sz w:val="28"/>
          <w:szCs w:val="28"/>
          <w:vertAlign w:val="subscript"/>
        </w:rPr>
        <w:t>i</w:t>
      </w:r>
      <w:r w:rsidRPr="00466C19">
        <w:rPr>
          <w:rFonts w:ascii="Times New Roman" w:hAnsi="Times New Roman"/>
          <w:sz w:val="28"/>
          <w:szCs w:val="28"/>
        </w:rPr>
        <w:t xml:space="preserve">: Mức vốn ngân sách trung ương phân bổ cho </w:t>
      </w:r>
      <w:r w:rsidR="009772B3" w:rsidRPr="00466C19">
        <w:rPr>
          <w:rFonts w:ascii="Times New Roman" w:hAnsi="Times New Roman"/>
          <w:sz w:val="28"/>
          <w:szCs w:val="28"/>
        </w:rPr>
        <w:t>địa phương</w:t>
      </w:r>
      <w:r w:rsidRPr="00466C19">
        <w:rPr>
          <w:rFonts w:ascii="Times New Roman" w:hAnsi="Times New Roman"/>
          <w:sz w:val="28"/>
          <w:szCs w:val="28"/>
        </w:rPr>
        <w:t xml:space="preserve"> </w:t>
      </w:r>
      <w:r w:rsidRPr="00466C19">
        <w:rPr>
          <w:rFonts w:ascii="Times New Roman" w:hAnsi="Times New Roman"/>
          <w:i/>
          <w:iCs/>
          <w:sz w:val="28"/>
          <w:szCs w:val="28"/>
        </w:rPr>
        <w:t>i</w:t>
      </w:r>
      <w:r w:rsidRPr="00466C19">
        <w:rPr>
          <w:rFonts w:ascii="Times New Roman" w:hAnsi="Times New Roman"/>
          <w:sz w:val="28"/>
          <w:szCs w:val="28"/>
        </w:rPr>
        <w:t>;</w:t>
      </w:r>
    </w:p>
    <w:p w14:paraId="10773890" w14:textId="1B134462" w:rsidR="00557597" w:rsidRPr="00466C19" w:rsidRDefault="00557597" w:rsidP="004253BF">
      <w:pPr>
        <w:spacing w:before="80" w:after="0" w:line="360" w:lineRule="exact"/>
        <w:ind w:firstLine="709"/>
        <w:jc w:val="both"/>
        <w:rPr>
          <w:rFonts w:ascii="Times New Roman" w:hAnsi="Times New Roman"/>
          <w:sz w:val="28"/>
          <w:szCs w:val="28"/>
        </w:rPr>
      </w:pPr>
      <w:r w:rsidRPr="00466C19">
        <w:rPr>
          <w:rFonts w:ascii="Times New Roman" w:hAnsi="Times New Roman"/>
          <w:sz w:val="28"/>
          <w:szCs w:val="28"/>
        </w:rPr>
        <w:t>T</w:t>
      </w:r>
      <w:r w:rsidRPr="00466C19">
        <w:rPr>
          <w:rFonts w:ascii="Times New Roman" w:hAnsi="Times New Roman"/>
          <w:i/>
          <w:iCs/>
          <w:sz w:val="28"/>
          <w:szCs w:val="28"/>
          <w:vertAlign w:val="subscript"/>
        </w:rPr>
        <w:t>i</w:t>
      </w:r>
      <w:r w:rsidRPr="00466C19">
        <w:rPr>
          <w:rFonts w:ascii="Times New Roman" w:hAnsi="Times New Roman"/>
          <w:sz w:val="28"/>
          <w:szCs w:val="28"/>
        </w:rPr>
        <w:t xml:space="preserve">: Tổng điểm phân bổ của </w:t>
      </w:r>
      <w:r w:rsidR="009772B3" w:rsidRPr="00466C19">
        <w:rPr>
          <w:rFonts w:ascii="Times New Roman" w:hAnsi="Times New Roman"/>
          <w:sz w:val="28"/>
          <w:szCs w:val="28"/>
        </w:rPr>
        <w:t>địa phương</w:t>
      </w:r>
      <w:r w:rsidRPr="00466C19">
        <w:rPr>
          <w:rFonts w:ascii="Times New Roman" w:hAnsi="Times New Roman"/>
          <w:sz w:val="28"/>
          <w:szCs w:val="28"/>
        </w:rPr>
        <w:t xml:space="preserve"> </w:t>
      </w:r>
      <w:r w:rsidRPr="00466C19">
        <w:rPr>
          <w:rFonts w:ascii="Times New Roman" w:hAnsi="Times New Roman"/>
          <w:i/>
          <w:iCs/>
          <w:sz w:val="28"/>
          <w:szCs w:val="28"/>
        </w:rPr>
        <w:t>i</w:t>
      </w:r>
      <w:r w:rsidRPr="00466C19">
        <w:rPr>
          <w:rFonts w:ascii="Times New Roman" w:hAnsi="Times New Roman"/>
          <w:sz w:val="28"/>
          <w:szCs w:val="28"/>
        </w:rPr>
        <w:t>;</w:t>
      </w:r>
    </w:p>
    <w:p w14:paraId="48C19393" w14:textId="77777777" w:rsidR="00557597" w:rsidRPr="00466C19" w:rsidRDefault="00557597" w:rsidP="004253BF">
      <w:pPr>
        <w:spacing w:before="80" w:after="0" w:line="360" w:lineRule="exact"/>
        <w:ind w:firstLine="709"/>
        <w:jc w:val="both"/>
        <w:rPr>
          <w:rFonts w:ascii="Times New Roman" w:eastAsia="Times New Roman" w:hAnsi="Times New Roman" w:cs="Times New Roman"/>
          <w:sz w:val="28"/>
          <w:szCs w:val="28"/>
        </w:rPr>
      </w:pPr>
      <w:r w:rsidRPr="00466C19">
        <w:rPr>
          <w:rFonts w:ascii="Times New Roman" w:hAnsi="Times New Roman"/>
          <w:sz w:val="28"/>
          <w:szCs w:val="28"/>
        </w:rPr>
        <w:t>G: Giá trị của một (01) điểm phân bổ.</w:t>
      </w:r>
    </w:p>
    <w:p w14:paraId="131757B9" w14:textId="4E6DBBA5" w:rsidR="00273CAD" w:rsidRPr="00466C19" w:rsidRDefault="00D930F6" w:rsidP="004253BF">
      <w:pPr>
        <w:spacing w:before="80" w:after="0" w:line="36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4</w:t>
      </w:r>
      <w:r w:rsidR="00273CAD" w:rsidRPr="00466C19">
        <w:rPr>
          <w:rFonts w:ascii="Times New Roman" w:eastAsia="Times New Roman" w:hAnsi="Times New Roman" w:cs="Times New Roman"/>
          <w:sz w:val="28"/>
          <w:szCs w:val="28"/>
        </w:rPr>
        <w:t>. Căn cứ xác định số liệu</w:t>
      </w:r>
    </w:p>
    <w:p w14:paraId="738AF34E" w14:textId="522B5634" w:rsidR="00315FA1" w:rsidRPr="00466C19" w:rsidRDefault="00273CAD" w:rsidP="004253BF">
      <w:pPr>
        <w:spacing w:before="80" w:after="0" w:line="36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a) Số lượng xã của tỉnh được xác định theo </w:t>
      </w:r>
      <w:r w:rsidR="00315FA1" w:rsidRPr="00466C19">
        <w:rPr>
          <w:rFonts w:ascii="Times New Roman" w:eastAsia="Times New Roman" w:hAnsi="Times New Roman" w:cs="Times New Roman"/>
          <w:sz w:val="28"/>
          <w:szCs w:val="28"/>
        </w:rPr>
        <w:t>Nghị quyết của Uỷ ban Thường vụ Quốc hội về việc sắp xếp các đơn vị hành chính cấp xã của tỉnh Thái Nguyên năm 2025.</w:t>
      </w:r>
    </w:p>
    <w:p w14:paraId="64FC44BD" w14:textId="7A42BC44" w:rsidR="00273CAD" w:rsidRPr="00466C19" w:rsidRDefault="00273CAD" w:rsidP="004253BF">
      <w:pPr>
        <w:spacing w:before="80" w:after="0" w:line="36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b) Số lượng thôn </w:t>
      </w:r>
      <w:r w:rsidR="00C63355" w:rsidRPr="00466C19">
        <w:rPr>
          <w:rFonts w:ascii="Times New Roman" w:eastAsia="Times New Roman" w:hAnsi="Times New Roman" w:cs="Times New Roman"/>
          <w:sz w:val="28"/>
          <w:szCs w:val="28"/>
        </w:rPr>
        <w:t>ĐBKK</w:t>
      </w:r>
      <w:r w:rsidRPr="00466C19">
        <w:rPr>
          <w:rFonts w:ascii="Times New Roman" w:eastAsia="Times New Roman" w:hAnsi="Times New Roman" w:cs="Times New Roman"/>
          <w:sz w:val="28"/>
          <w:szCs w:val="28"/>
        </w:rPr>
        <w:t xml:space="preserve"> và xã khu vực I, II, III vùng đồng bào DTTS&amp;MN do Bộ Dân tộc và Tôn giáo công bố tại Quyết định số 60/QĐ-BDTTG ngày 09/01/2026</w:t>
      </w:r>
      <w:r w:rsidR="00315FA1" w:rsidRPr="00466C19">
        <w:rPr>
          <w:rFonts w:ascii="Times New Roman" w:eastAsia="Times New Roman" w:hAnsi="Times New Roman" w:cs="Times New Roman"/>
          <w:sz w:val="28"/>
          <w:szCs w:val="28"/>
        </w:rPr>
        <w:t xml:space="preserve"> và các </w:t>
      </w:r>
      <w:r w:rsidRPr="00466C19">
        <w:rPr>
          <w:rFonts w:ascii="Times New Roman" w:eastAsia="Times New Roman" w:hAnsi="Times New Roman" w:cs="Times New Roman"/>
          <w:sz w:val="28"/>
          <w:szCs w:val="28"/>
        </w:rPr>
        <w:t>Quyết định</w:t>
      </w:r>
      <w:r w:rsidR="00315FA1" w:rsidRPr="00466C19">
        <w:rPr>
          <w:rFonts w:ascii="Times New Roman" w:eastAsia="Times New Roman" w:hAnsi="Times New Roman" w:cs="Times New Roman"/>
          <w:sz w:val="28"/>
          <w:szCs w:val="28"/>
        </w:rPr>
        <w:t xml:space="preserve"> của Ủy ban nhân dân tỉnh Thái Nguyên:</w:t>
      </w:r>
      <w:r w:rsidRPr="00466C19">
        <w:rPr>
          <w:rFonts w:ascii="Times New Roman" w:eastAsia="Times New Roman" w:hAnsi="Times New Roman" w:cs="Times New Roman"/>
          <w:sz w:val="28"/>
          <w:szCs w:val="28"/>
        </w:rPr>
        <w:t xml:space="preserve"> số 2749/QĐ-UBND ngày 31/12/2025 phê duyệt danh sách thôn vùng đồng bào dân tộc thiểu số và miền núi, thôn đặc biệt khó khăn; xã vùng đồng bào dân tộc thiểu số và miền núi; xã khu vực I, II, III tỉnh Thái Nguyên giai đoạn 2026–2030 và số 166/QĐ-UBND ngày 28/01/2026 phê duyệt điều chỉnh, bổ sung một số nội dung tại Quyết định số 2749/QĐ-UBND</w:t>
      </w:r>
      <w:r w:rsidR="00315FA1" w:rsidRPr="00466C19">
        <w:rPr>
          <w:rFonts w:ascii="Times New Roman" w:eastAsia="Times New Roman" w:hAnsi="Times New Roman" w:cs="Times New Roman"/>
          <w:sz w:val="28"/>
          <w:szCs w:val="28"/>
        </w:rPr>
        <w:t>.</w:t>
      </w:r>
    </w:p>
    <w:p w14:paraId="5762BA2C" w14:textId="2893ED5B" w:rsidR="00557597" w:rsidRPr="00466C19" w:rsidRDefault="00273CAD" w:rsidP="004253BF">
      <w:pPr>
        <w:spacing w:before="80" w:after="0" w:line="36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c) Số lượng xã ATK do Ủy ban nhân dân tỉnh </w:t>
      </w:r>
      <w:r w:rsidR="00315FA1" w:rsidRPr="00466C19">
        <w:rPr>
          <w:rFonts w:ascii="Times New Roman" w:eastAsia="Times New Roman" w:hAnsi="Times New Roman" w:cs="Times New Roman"/>
          <w:sz w:val="28"/>
          <w:szCs w:val="28"/>
        </w:rPr>
        <w:t xml:space="preserve">Thái Nguyên </w:t>
      </w:r>
      <w:r w:rsidRPr="00466C19">
        <w:rPr>
          <w:rFonts w:ascii="Times New Roman" w:eastAsia="Times New Roman" w:hAnsi="Times New Roman" w:cs="Times New Roman"/>
          <w:sz w:val="28"/>
          <w:szCs w:val="28"/>
        </w:rPr>
        <w:t xml:space="preserve">công nhận </w:t>
      </w:r>
      <w:r w:rsidR="00315FA1" w:rsidRPr="00466C19">
        <w:rPr>
          <w:rFonts w:ascii="Times New Roman" w:eastAsia="Times New Roman" w:hAnsi="Times New Roman" w:cs="Times New Roman"/>
          <w:sz w:val="28"/>
          <w:szCs w:val="28"/>
        </w:rPr>
        <w:t xml:space="preserve">tại các Quyết định số </w:t>
      </w:r>
      <w:r w:rsidR="007938CA" w:rsidRPr="00466C19">
        <w:rPr>
          <w:rFonts w:ascii="Times New Roman" w:eastAsia="Times New Roman" w:hAnsi="Times New Roman" w:cs="Times New Roman"/>
          <w:sz w:val="28"/>
          <w:szCs w:val="28"/>
        </w:rPr>
        <w:t>2</w:t>
      </w:r>
      <w:r w:rsidR="00315FA1" w:rsidRPr="00466C19">
        <w:rPr>
          <w:rFonts w:ascii="Times New Roman" w:eastAsia="Times New Roman" w:hAnsi="Times New Roman" w:cs="Times New Roman"/>
          <w:sz w:val="28"/>
          <w:szCs w:val="28"/>
        </w:rPr>
        <w:t>054</w:t>
      </w:r>
      <w:r w:rsidR="007938CA" w:rsidRPr="00466C19">
        <w:rPr>
          <w:rFonts w:ascii="Times New Roman" w:eastAsia="Times New Roman" w:hAnsi="Times New Roman" w:cs="Times New Roman"/>
          <w:sz w:val="28"/>
          <w:szCs w:val="28"/>
        </w:rPr>
        <w:t xml:space="preserve">/QĐ-UBND ngày </w:t>
      </w:r>
      <w:r w:rsidR="00315FA1" w:rsidRPr="00466C19">
        <w:rPr>
          <w:rFonts w:ascii="Times New Roman" w:eastAsia="Times New Roman" w:hAnsi="Times New Roman" w:cs="Times New Roman"/>
          <w:sz w:val="28"/>
          <w:szCs w:val="28"/>
        </w:rPr>
        <w:t>0</w:t>
      </w:r>
      <w:r w:rsidR="007938CA" w:rsidRPr="00466C19">
        <w:rPr>
          <w:rFonts w:ascii="Times New Roman" w:eastAsia="Times New Roman" w:hAnsi="Times New Roman" w:cs="Times New Roman"/>
          <w:sz w:val="28"/>
          <w:szCs w:val="28"/>
        </w:rPr>
        <w:t>1/12/2025</w:t>
      </w:r>
      <w:r w:rsidR="00315FA1" w:rsidRPr="00466C19">
        <w:rPr>
          <w:rFonts w:ascii="Times New Roman" w:eastAsia="Times New Roman" w:hAnsi="Times New Roman" w:cs="Times New Roman"/>
          <w:sz w:val="28"/>
          <w:szCs w:val="28"/>
        </w:rPr>
        <w:t xml:space="preserve"> và</w:t>
      </w:r>
      <w:r w:rsidR="007938CA" w:rsidRPr="00466C19">
        <w:rPr>
          <w:rFonts w:ascii="Times New Roman" w:eastAsia="Times New Roman" w:hAnsi="Times New Roman" w:cs="Times New Roman"/>
          <w:sz w:val="28"/>
          <w:szCs w:val="28"/>
        </w:rPr>
        <w:t xml:space="preserve"> Quyết định số </w:t>
      </w:r>
      <w:r w:rsidR="00315FA1" w:rsidRPr="00466C19">
        <w:rPr>
          <w:rFonts w:ascii="Times New Roman" w:eastAsia="Times New Roman" w:hAnsi="Times New Roman" w:cs="Times New Roman"/>
          <w:sz w:val="28"/>
          <w:szCs w:val="28"/>
        </w:rPr>
        <w:t>2474</w:t>
      </w:r>
      <w:r w:rsidR="007938CA" w:rsidRPr="00466C19">
        <w:rPr>
          <w:rFonts w:ascii="Times New Roman" w:eastAsia="Times New Roman" w:hAnsi="Times New Roman" w:cs="Times New Roman"/>
          <w:sz w:val="28"/>
          <w:szCs w:val="28"/>
        </w:rPr>
        <w:t xml:space="preserve">/QĐ-UBND ngày </w:t>
      </w:r>
      <w:r w:rsidR="00315FA1" w:rsidRPr="00466C19">
        <w:rPr>
          <w:rFonts w:ascii="Times New Roman" w:eastAsia="Times New Roman" w:hAnsi="Times New Roman" w:cs="Times New Roman"/>
          <w:sz w:val="28"/>
          <w:szCs w:val="28"/>
        </w:rPr>
        <w:t>25</w:t>
      </w:r>
      <w:r w:rsidR="007938CA" w:rsidRPr="00466C19">
        <w:rPr>
          <w:rFonts w:ascii="Times New Roman" w:eastAsia="Times New Roman" w:hAnsi="Times New Roman" w:cs="Times New Roman"/>
          <w:sz w:val="28"/>
          <w:szCs w:val="28"/>
        </w:rPr>
        <w:t>/</w:t>
      </w:r>
      <w:r w:rsidR="00315FA1" w:rsidRPr="00466C19">
        <w:rPr>
          <w:rFonts w:ascii="Times New Roman" w:eastAsia="Times New Roman" w:hAnsi="Times New Roman" w:cs="Times New Roman"/>
          <w:sz w:val="28"/>
          <w:szCs w:val="28"/>
        </w:rPr>
        <w:t>12</w:t>
      </w:r>
      <w:r w:rsidR="007938CA" w:rsidRPr="00466C19">
        <w:rPr>
          <w:rFonts w:ascii="Times New Roman" w:eastAsia="Times New Roman" w:hAnsi="Times New Roman" w:cs="Times New Roman"/>
          <w:sz w:val="28"/>
          <w:szCs w:val="28"/>
        </w:rPr>
        <w:t>/202</w:t>
      </w:r>
      <w:r w:rsidR="00315FA1" w:rsidRPr="00466C19">
        <w:rPr>
          <w:rFonts w:ascii="Times New Roman" w:eastAsia="Times New Roman" w:hAnsi="Times New Roman" w:cs="Times New Roman"/>
          <w:sz w:val="28"/>
          <w:szCs w:val="28"/>
        </w:rPr>
        <w:t>5.</w:t>
      </w:r>
    </w:p>
    <w:p w14:paraId="07E394F9" w14:textId="686D3324" w:rsidR="00AC1CD0" w:rsidRPr="00466C19" w:rsidRDefault="009772B3" w:rsidP="004253BF">
      <w:pPr>
        <w:spacing w:before="80" w:after="0" w:line="36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d) </w:t>
      </w:r>
      <w:r w:rsidR="00AC1CD0" w:rsidRPr="00466C19">
        <w:rPr>
          <w:rFonts w:ascii="Times New Roman" w:eastAsia="Times New Roman" w:hAnsi="Times New Roman" w:cs="Times New Roman"/>
          <w:sz w:val="28"/>
          <w:szCs w:val="28"/>
        </w:rPr>
        <w:t xml:space="preserve">Tỷ lệ số bổ sung cân đối/tổng chi cân đối ngân sách địa phương năm 2026 </w:t>
      </w:r>
      <w:r w:rsidR="00AD37D5" w:rsidRPr="00466C19">
        <w:rPr>
          <w:rFonts w:ascii="Times New Roman" w:eastAsia="Times New Roman" w:hAnsi="Times New Roman" w:cs="Times New Roman"/>
          <w:sz w:val="28"/>
          <w:szCs w:val="28"/>
        </w:rPr>
        <w:t xml:space="preserve">theo danh sách </w:t>
      </w:r>
      <w:r w:rsidR="00AC1CD0" w:rsidRPr="00466C19">
        <w:rPr>
          <w:rFonts w:ascii="Times New Roman" w:eastAsia="Times New Roman" w:hAnsi="Times New Roman" w:cs="Times New Roman"/>
          <w:sz w:val="28"/>
          <w:szCs w:val="28"/>
        </w:rPr>
        <w:t>do Sở Tài chính cung cấp.</w:t>
      </w:r>
    </w:p>
    <w:p w14:paraId="57631CC6" w14:textId="34625BC1" w:rsidR="00656DFC" w:rsidRPr="00466C19" w:rsidRDefault="00D930F6" w:rsidP="004253BF">
      <w:pPr>
        <w:spacing w:before="80" w:after="0" w:line="360" w:lineRule="exact"/>
        <w:ind w:firstLine="709"/>
        <w:jc w:val="both"/>
        <w:rPr>
          <w:rFonts w:ascii="Times New Roman Bold" w:eastAsia="Times New Roman" w:hAnsi="Times New Roman Bold" w:cs="Times New Roman"/>
          <w:b/>
          <w:bCs/>
          <w:color w:val="000000" w:themeColor="text1"/>
          <w:sz w:val="28"/>
          <w:szCs w:val="28"/>
        </w:rPr>
      </w:pPr>
      <w:r w:rsidRPr="00466C19">
        <w:rPr>
          <w:rFonts w:ascii="Times New Roman Bold" w:eastAsia="Calibri" w:hAnsi="Times New Roman Bold" w:cs="Times New Roman"/>
          <w:b/>
          <w:bCs/>
          <w:sz w:val="28"/>
          <w:szCs w:val="28"/>
          <w:shd w:val="clear" w:color="auto" w:fill="FFFFFF"/>
        </w:rPr>
        <w:t>Điều 5. Tiêu chí phân bổ vốn ngân sách trung ương cho</w:t>
      </w:r>
      <w:r w:rsidR="00A963DD" w:rsidRPr="00466C19">
        <w:rPr>
          <w:rFonts w:ascii="Times New Roman Bold" w:eastAsia="Times New Roman" w:hAnsi="Times New Roman Bold" w:cs="Times New Roman"/>
          <w:b/>
          <w:bCs/>
          <w:sz w:val="28"/>
          <w:szCs w:val="28"/>
        </w:rPr>
        <w:t xml:space="preserve"> </w:t>
      </w:r>
      <w:bookmarkStart w:id="4" w:name="_Hlk227677360"/>
      <w:r w:rsidR="00A963DD" w:rsidRPr="00466C19">
        <w:rPr>
          <w:rFonts w:ascii="Times New Roman Bold" w:eastAsia="Times New Roman" w:hAnsi="Times New Roman Bold" w:cs="Times New Roman"/>
          <w:b/>
          <w:bCs/>
          <w:sz w:val="28"/>
          <w:szCs w:val="28"/>
        </w:rPr>
        <w:t>S</w:t>
      </w:r>
      <w:r w:rsidR="00656DFC" w:rsidRPr="00466C19">
        <w:rPr>
          <w:rFonts w:ascii="Times New Roman Bold" w:eastAsia="Times New Roman" w:hAnsi="Times New Roman Bold" w:cs="Times New Roman"/>
          <w:b/>
          <w:bCs/>
          <w:sz w:val="28"/>
          <w:szCs w:val="28"/>
        </w:rPr>
        <w:t>ở, ban, ngành</w:t>
      </w:r>
      <w:r w:rsidR="007300C1" w:rsidRPr="00466C19">
        <w:rPr>
          <w:rFonts w:ascii="Times New Roman Bold" w:eastAsia="Times New Roman" w:hAnsi="Times New Roman Bold" w:cs="Times New Roman"/>
          <w:b/>
          <w:bCs/>
          <w:sz w:val="28"/>
          <w:szCs w:val="28"/>
        </w:rPr>
        <w:t xml:space="preserve">, </w:t>
      </w:r>
      <w:r w:rsidR="007300C1" w:rsidRPr="00466C19">
        <w:rPr>
          <w:rFonts w:ascii="Times New Roman Bold" w:eastAsia="Times New Roman" w:hAnsi="Times New Roman Bold" w:cs="Times New Roman"/>
          <w:b/>
          <w:bCs/>
          <w:color w:val="000000" w:themeColor="text1"/>
          <w:sz w:val="28"/>
          <w:szCs w:val="28"/>
        </w:rPr>
        <w:t>đoàn thể</w:t>
      </w:r>
      <w:r w:rsidR="00656DFC" w:rsidRPr="00466C19">
        <w:rPr>
          <w:rFonts w:ascii="Times New Roman Bold" w:eastAsia="Times New Roman" w:hAnsi="Times New Roman Bold" w:cs="Times New Roman"/>
          <w:b/>
          <w:bCs/>
          <w:color w:val="000000" w:themeColor="text1"/>
          <w:sz w:val="28"/>
          <w:szCs w:val="28"/>
        </w:rPr>
        <w:t xml:space="preserve"> cấp tỉnh</w:t>
      </w:r>
      <w:bookmarkEnd w:id="4"/>
    </w:p>
    <w:p w14:paraId="59029041" w14:textId="6624905A" w:rsidR="00126212" w:rsidRPr="00466C19" w:rsidRDefault="00126212" w:rsidP="004253BF">
      <w:pPr>
        <w:spacing w:before="80" w:after="0" w:line="360" w:lineRule="exact"/>
        <w:ind w:firstLine="709"/>
        <w:jc w:val="both"/>
        <w:rPr>
          <w:rFonts w:ascii="Times New Roman" w:eastAsia="Times New Roman" w:hAnsi="Times New Roman" w:cs="Times New Roman"/>
          <w:color w:val="000000" w:themeColor="text1"/>
          <w:sz w:val="28"/>
          <w:szCs w:val="28"/>
        </w:rPr>
      </w:pPr>
      <w:r w:rsidRPr="00466C19">
        <w:rPr>
          <w:rFonts w:ascii="Times New Roman" w:eastAsia="Times New Roman" w:hAnsi="Times New Roman" w:cs="Times New Roman"/>
          <w:color w:val="000000" w:themeColor="text1"/>
          <w:sz w:val="28"/>
          <w:szCs w:val="28"/>
        </w:rPr>
        <w:t xml:space="preserve">1. Vốn ngân sách trung ương bố trí </w:t>
      </w:r>
      <w:bookmarkStart w:id="5" w:name="_Hlk227677642"/>
      <w:r w:rsidR="008C66C1" w:rsidRPr="00466C19">
        <w:rPr>
          <w:rFonts w:ascii="Times New Roman" w:eastAsia="Times New Roman" w:hAnsi="Times New Roman" w:cs="Times New Roman"/>
          <w:color w:val="000000" w:themeColor="text1"/>
          <w:sz w:val="28"/>
          <w:szCs w:val="28"/>
        </w:rPr>
        <w:t xml:space="preserve">cho các </w:t>
      </w:r>
      <w:r w:rsidRPr="00466C19">
        <w:rPr>
          <w:rFonts w:ascii="Times New Roman" w:eastAsia="Times New Roman" w:hAnsi="Times New Roman" w:cs="Times New Roman"/>
          <w:color w:val="000000" w:themeColor="text1"/>
          <w:sz w:val="28"/>
          <w:szCs w:val="28"/>
        </w:rPr>
        <w:t>Sở, ban, ngành</w:t>
      </w:r>
      <w:r w:rsidR="007300C1" w:rsidRPr="00466C19">
        <w:rPr>
          <w:rFonts w:ascii="Times New Roman" w:eastAsia="Times New Roman" w:hAnsi="Times New Roman" w:cs="Times New Roman"/>
          <w:color w:val="000000" w:themeColor="text1"/>
          <w:sz w:val="28"/>
          <w:szCs w:val="28"/>
        </w:rPr>
        <w:t>, đoàn thể</w:t>
      </w:r>
      <w:r w:rsidRPr="00466C19">
        <w:rPr>
          <w:rFonts w:ascii="Times New Roman" w:eastAsia="Times New Roman" w:hAnsi="Times New Roman" w:cs="Times New Roman"/>
          <w:color w:val="000000" w:themeColor="text1"/>
          <w:sz w:val="28"/>
          <w:szCs w:val="28"/>
        </w:rPr>
        <w:t xml:space="preserve"> cấp tỉnh </w:t>
      </w:r>
      <w:bookmarkEnd w:id="5"/>
      <w:r w:rsidRPr="00466C19">
        <w:rPr>
          <w:rFonts w:ascii="Times New Roman" w:eastAsia="Times New Roman" w:hAnsi="Times New Roman" w:cs="Times New Roman"/>
          <w:color w:val="000000" w:themeColor="text1"/>
          <w:sz w:val="28"/>
          <w:szCs w:val="28"/>
        </w:rPr>
        <w:t>để thực hiện Chương trình được xác định căn cứ các tiêu chí sau:</w:t>
      </w:r>
    </w:p>
    <w:p w14:paraId="0762F889" w14:textId="23C77E08" w:rsidR="00126212" w:rsidRPr="00466C19" w:rsidRDefault="00126212" w:rsidP="004253BF">
      <w:pPr>
        <w:spacing w:before="80" w:after="0" w:line="36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color w:val="000000" w:themeColor="text1"/>
          <w:sz w:val="28"/>
          <w:szCs w:val="28"/>
        </w:rPr>
        <w:t>a) Nhiệm vụ của Chương trình do Sở, ban, ngành</w:t>
      </w:r>
      <w:r w:rsidR="007300C1" w:rsidRPr="00466C19">
        <w:rPr>
          <w:rFonts w:ascii="Times New Roman" w:eastAsia="Times New Roman" w:hAnsi="Times New Roman" w:cs="Times New Roman"/>
          <w:color w:val="000000" w:themeColor="text1"/>
          <w:sz w:val="28"/>
          <w:szCs w:val="28"/>
        </w:rPr>
        <w:t>,</w:t>
      </w:r>
      <w:r w:rsidRPr="00466C19">
        <w:rPr>
          <w:rFonts w:ascii="Times New Roman" w:eastAsia="Times New Roman" w:hAnsi="Times New Roman" w:cs="Times New Roman"/>
          <w:color w:val="000000" w:themeColor="text1"/>
          <w:sz w:val="28"/>
          <w:szCs w:val="28"/>
        </w:rPr>
        <w:t xml:space="preserve"> </w:t>
      </w:r>
      <w:r w:rsidR="007300C1" w:rsidRPr="00466C19">
        <w:rPr>
          <w:rFonts w:ascii="Times New Roman" w:eastAsia="Times New Roman" w:hAnsi="Times New Roman" w:cs="Times New Roman"/>
          <w:color w:val="000000" w:themeColor="text1"/>
          <w:sz w:val="28"/>
          <w:szCs w:val="28"/>
        </w:rPr>
        <w:t xml:space="preserve">đoàn thể </w:t>
      </w:r>
      <w:r w:rsidRPr="00466C19">
        <w:rPr>
          <w:rFonts w:ascii="Times New Roman" w:eastAsia="Times New Roman" w:hAnsi="Times New Roman" w:cs="Times New Roman"/>
          <w:color w:val="000000" w:themeColor="text1"/>
          <w:sz w:val="28"/>
          <w:szCs w:val="28"/>
        </w:rPr>
        <w:t>cấp tỉnh được giao chủ trì thực hiện theo quyết định</w:t>
      </w:r>
      <w:r w:rsidR="001A1C96" w:rsidRPr="00466C19">
        <w:rPr>
          <w:rFonts w:ascii="Times New Roman" w:eastAsia="Times New Roman" w:hAnsi="Times New Roman" w:cs="Times New Roman"/>
          <w:color w:val="000000" w:themeColor="text1"/>
          <w:sz w:val="28"/>
          <w:szCs w:val="28"/>
        </w:rPr>
        <w:t>, kế hoạch</w:t>
      </w:r>
      <w:r w:rsidRPr="00466C19">
        <w:rPr>
          <w:rFonts w:ascii="Times New Roman" w:eastAsia="Times New Roman" w:hAnsi="Times New Roman" w:cs="Times New Roman"/>
          <w:sz w:val="28"/>
          <w:szCs w:val="28"/>
        </w:rPr>
        <w:t xml:space="preserve"> của cấp có thẩm quyền phê duyệt;</w:t>
      </w:r>
    </w:p>
    <w:p w14:paraId="4BD11CE2" w14:textId="51C4DD26" w:rsidR="00126212" w:rsidRPr="00466C19" w:rsidRDefault="00126212" w:rsidP="004253BF">
      <w:pPr>
        <w:spacing w:before="80" w:after="0" w:line="36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b) Khối lượng nhiệm vụ, tiến độ thực hiện và nhu cầu vốn để thực hiện nhiệm vụ của Chương trình theo kế hoạch đầu tư công trung hạn, hằng năm và dự toán ngân sách trung ương hằng năm được cấp có thẩm quyền phê duyệt hoặc được bổ sung, điều chỉnh theo quy định của pháp luật;</w:t>
      </w:r>
    </w:p>
    <w:p w14:paraId="500F528B" w14:textId="76DE6F0A" w:rsidR="00AD37D5" w:rsidRPr="00466C19" w:rsidRDefault="00126212" w:rsidP="00AD37D5">
      <w:pPr>
        <w:spacing w:before="80" w:after="0" w:line="36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c) Nội dung, tính chất và phạm vi của nhiệm vụ phù hợp với chức năng nhiệm vụ, khả năng thực hiện của Sở, ban, ngành</w:t>
      </w:r>
      <w:r w:rsidR="007300C1" w:rsidRPr="00466C19">
        <w:rPr>
          <w:rFonts w:ascii="Times New Roman" w:eastAsia="Times New Roman" w:hAnsi="Times New Roman" w:cs="Times New Roman"/>
          <w:color w:val="000000" w:themeColor="text1"/>
          <w:sz w:val="28"/>
          <w:szCs w:val="28"/>
        </w:rPr>
        <w:t>, đoàn thể</w:t>
      </w:r>
      <w:r w:rsidRPr="00466C19">
        <w:rPr>
          <w:rFonts w:ascii="Times New Roman" w:eastAsia="Times New Roman" w:hAnsi="Times New Roman" w:cs="Times New Roman"/>
          <w:color w:val="000000" w:themeColor="text1"/>
          <w:sz w:val="28"/>
          <w:szCs w:val="28"/>
        </w:rPr>
        <w:t xml:space="preserve"> </w:t>
      </w:r>
      <w:r w:rsidRPr="00466C19">
        <w:rPr>
          <w:rFonts w:ascii="Times New Roman" w:eastAsia="Times New Roman" w:hAnsi="Times New Roman" w:cs="Times New Roman"/>
          <w:sz w:val="28"/>
          <w:szCs w:val="28"/>
        </w:rPr>
        <w:t xml:space="preserve">cấp tỉnh; bảo đảm không trùng lặp về nội dung chi và đối tượng thụ hưởng với nhiệm vụ đã phân cấp </w:t>
      </w:r>
      <w:r w:rsidRPr="00466C19">
        <w:rPr>
          <w:rFonts w:ascii="Times New Roman" w:eastAsia="Times New Roman" w:hAnsi="Times New Roman" w:cs="Times New Roman"/>
          <w:sz w:val="28"/>
          <w:szCs w:val="28"/>
        </w:rPr>
        <w:lastRenderedPageBreak/>
        <w:t>cho địa phương, nhiệm vụ thuộc các chương trình mục tiêu quốc gia, các chương trình, dự án khác hoặc nhiệm vụ chi khác đã được bố trí kinh phí trong dự toán ngân sách nhà nước hằng năm của Sở, ban, ngành cấp tỉnh;</w:t>
      </w:r>
    </w:p>
    <w:p w14:paraId="75DE7705" w14:textId="5C136C27" w:rsidR="00AD37D5" w:rsidRPr="00466C19" w:rsidRDefault="00AD37D5" w:rsidP="00AD37D5">
      <w:pPr>
        <w:spacing w:before="80" w:after="0" w:line="36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d) Kết quả thực hiện </w:t>
      </w:r>
      <w:r w:rsidR="00841EA3" w:rsidRPr="00466C19">
        <w:rPr>
          <w:rFonts w:ascii="Times New Roman" w:eastAsia="Times New Roman" w:hAnsi="Times New Roman" w:cs="Times New Roman"/>
          <w:sz w:val="28"/>
          <w:szCs w:val="28"/>
        </w:rPr>
        <w:t xml:space="preserve">các </w:t>
      </w:r>
      <w:r w:rsidRPr="00466C19">
        <w:rPr>
          <w:rFonts w:ascii="Times New Roman" w:eastAsia="Times New Roman" w:hAnsi="Times New Roman" w:cs="Times New Roman"/>
          <w:sz w:val="28"/>
          <w:szCs w:val="28"/>
        </w:rPr>
        <w:t>nhiệm vụ</w:t>
      </w:r>
      <w:r w:rsidR="00841EA3" w:rsidRPr="00466C19">
        <w:rPr>
          <w:rFonts w:ascii="Times New Roman" w:eastAsia="Times New Roman" w:hAnsi="Times New Roman" w:cs="Times New Roman"/>
          <w:sz w:val="28"/>
          <w:szCs w:val="28"/>
        </w:rPr>
        <w:t>, mục tiêu, chỉ tiêu</w:t>
      </w:r>
      <w:r w:rsidRPr="00466C19">
        <w:rPr>
          <w:rFonts w:ascii="Times New Roman" w:eastAsia="Times New Roman" w:hAnsi="Times New Roman" w:cs="Times New Roman"/>
          <w:sz w:val="28"/>
          <w:szCs w:val="28"/>
        </w:rPr>
        <w:t xml:space="preserve"> và kết quả giải ngân </w:t>
      </w:r>
      <w:r w:rsidR="00841EA3" w:rsidRPr="00466C19">
        <w:rPr>
          <w:rFonts w:ascii="Times New Roman" w:eastAsia="Times New Roman" w:hAnsi="Times New Roman" w:cs="Times New Roman"/>
          <w:sz w:val="28"/>
          <w:szCs w:val="28"/>
        </w:rPr>
        <w:t>các nguồn vốn được giao</w:t>
      </w:r>
      <w:r w:rsidRPr="00466C19">
        <w:rPr>
          <w:rFonts w:ascii="Times New Roman" w:eastAsia="Times New Roman" w:hAnsi="Times New Roman" w:cs="Times New Roman"/>
          <w:sz w:val="28"/>
          <w:szCs w:val="28"/>
        </w:rPr>
        <w:t>.</w:t>
      </w:r>
    </w:p>
    <w:p w14:paraId="0197A9B1" w14:textId="2D0C5F57" w:rsidR="00126212" w:rsidRPr="00466C19" w:rsidRDefault="00126212" w:rsidP="003914C0">
      <w:pPr>
        <w:spacing w:before="80" w:after="0" w:line="38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2. Trên cơ sở các tiêu chí quy định tại khoản 1 Điều này, Sở Nông nghiệp và Môi trường chủ trì tổng hợp, đề xuất phương án phân bổ cụ thể kế hoạch đầu tư công và dự toán chi ngân sách trung ương để thực hiện Chương trình trung hạn giai </w:t>
      </w:r>
      <w:r w:rsidR="00426397" w:rsidRPr="00466C19">
        <w:rPr>
          <w:rFonts w:ascii="Times New Roman" w:eastAsia="Times New Roman" w:hAnsi="Times New Roman" w:cs="Times New Roman"/>
          <w:sz w:val="28"/>
          <w:szCs w:val="28"/>
        </w:rPr>
        <w:t>đoạn 2026-</w:t>
      </w:r>
      <w:r w:rsidRPr="00466C19">
        <w:rPr>
          <w:rFonts w:ascii="Times New Roman" w:eastAsia="Times New Roman" w:hAnsi="Times New Roman" w:cs="Times New Roman"/>
          <w:sz w:val="28"/>
          <w:szCs w:val="28"/>
        </w:rPr>
        <w:t>2030 và hằng năm, gửi Sở Tài chính tổng hợp, trình cấp có thẩm quyền xem xét, quyết định theo quy định.</w:t>
      </w:r>
    </w:p>
    <w:p w14:paraId="2BB92652" w14:textId="77777777" w:rsidR="00126212" w:rsidRPr="00466C19" w:rsidRDefault="00126212" w:rsidP="003914C0">
      <w:pPr>
        <w:spacing w:before="80" w:after="0" w:line="380" w:lineRule="exact"/>
        <w:ind w:firstLine="709"/>
        <w:jc w:val="both"/>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rPr>
        <w:t>Điều 6. Định mức phân bổ vốn ngân sách trung ương</w:t>
      </w:r>
    </w:p>
    <w:p w14:paraId="57B6B2AA" w14:textId="382D3145" w:rsidR="00126212" w:rsidRPr="00466C19" w:rsidRDefault="00126212" w:rsidP="003914C0">
      <w:pPr>
        <w:spacing w:before="80" w:after="0" w:line="380" w:lineRule="exact"/>
        <w:ind w:firstLine="709"/>
        <w:jc w:val="both"/>
        <w:rPr>
          <w:rFonts w:ascii="Times New Roman" w:eastAsia="Times New Roman" w:hAnsi="Times New Roman" w:cs="Times New Roman"/>
          <w:color w:val="000000" w:themeColor="text1"/>
          <w:sz w:val="28"/>
          <w:szCs w:val="28"/>
        </w:rPr>
      </w:pPr>
      <w:r w:rsidRPr="00466C19">
        <w:rPr>
          <w:rFonts w:ascii="Times New Roman" w:eastAsia="Times New Roman" w:hAnsi="Times New Roman" w:cs="Times New Roman"/>
          <w:sz w:val="28"/>
          <w:szCs w:val="28"/>
        </w:rPr>
        <w:t>1</w:t>
      </w:r>
      <w:r w:rsidRPr="00466C19">
        <w:rPr>
          <w:rFonts w:ascii="Times New Roman" w:eastAsia="Times New Roman" w:hAnsi="Times New Roman" w:cs="Times New Roman"/>
          <w:color w:val="000000" w:themeColor="text1"/>
          <w:sz w:val="28"/>
          <w:szCs w:val="28"/>
        </w:rPr>
        <w:t>. Định mức phân bổ vốn ngân sách trung ương tại các Sở, ban, ngành</w:t>
      </w:r>
      <w:r w:rsidR="00BF38F7" w:rsidRPr="00466C19">
        <w:rPr>
          <w:rFonts w:ascii="Times New Roman" w:eastAsia="Times New Roman" w:hAnsi="Times New Roman" w:cs="Times New Roman"/>
          <w:color w:val="000000" w:themeColor="text1"/>
          <w:sz w:val="28"/>
          <w:szCs w:val="28"/>
        </w:rPr>
        <w:t>, đoàn thể</w:t>
      </w:r>
      <w:r w:rsidRPr="00466C19">
        <w:rPr>
          <w:rFonts w:ascii="Times New Roman" w:eastAsia="Times New Roman" w:hAnsi="Times New Roman" w:cs="Times New Roman"/>
          <w:color w:val="000000" w:themeColor="text1"/>
          <w:sz w:val="28"/>
          <w:szCs w:val="28"/>
        </w:rPr>
        <w:t xml:space="preserve"> cấp tỉnh</w:t>
      </w:r>
    </w:p>
    <w:p w14:paraId="359CAF7F" w14:textId="76A539AD" w:rsidR="00126212" w:rsidRPr="00466C19" w:rsidRDefault="00126212" w:rsidP="003914C0">
      <w:pPr>
        <w:spacing w:before="80" w:after="0" w:line="38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pacing w:val="-6"/>
          <w:sz w:val="28"/>
          <w:szCs w:val="28"/>
        </w:rPr>
        <w:t>Căn cứ tổng dự toán, kế hoạch vốn ngân sách trung ương thực hiện Chương trình</w:t>
      </w:r>
      <w:r w:rsidRPr="00466C19">
        <w:rPr>
          <w:rFonts w:ascii="Times New Roman" w:eastAsia="Times New Roman" w:hAnsi="Times New Roman" w:cs="Times New Roman"/>
          <w:sz w:val="28"/>
          <w:szCs w:val="28"/>
        </w:rPr>
        <w:t xml:space="preserve"> được cấp có thẩm quyền giao, </w:t>
      </w:r>
      <w:r w:rsidR="001A1C96" w:rsidRPr="00466C19">
        <w:rPr>
          <w:rFonts w:ascii="Times New Roman" w:eastAsia="Times New Roman" w:hAnsi="Times New Roman" w:cs="Times New Roman"/>
          <w:sz w:val="28"/>
          <w:szCs w:val="28"/>
        </w:rPr>
        <w:t xml:space="preserve">bố trí </w:t>
      </w:r>
      <w:r w:rsidR="003A76B4" w:rsidRPr="00466C19">
        <w:rPr>
          <w:rFonts w:ascii="Times New Roman" w:eastAsia="Times New Roman" w:hAnsi="Times New Roman" w:cs="Times New Roman"/>
          <w:sz w:val="28"/>
          <w:szCs w:val="28"/>
        </w:rPr>
        <w:t xml:space="preserve">tối đa </w:t>
      </w:r>
      <w:r w:rsidR="001A1C96" w:rsidRPr="00466C19">
        <w:rPr>
          <w:rFonts w:ascii="Times New Roman" w:eastAsia="Times New Roman" w:hAnsi="Times New Roman" w:cs="Times New Roman"/>
          <w:sz w:val="28"/>
          <w:szCs w:val="28"/>
        </w:rPr>
        <w:t xml:space="preserve">10% kinh phí thường xuyên để </w:t>
      </w:r>
      <w:r w:rsidRPr="00466C19">
        <w:rPr>
          <w:rFonts w:ascii="Times New Roman" w:eastAsia="Times New Roman" w:hAnsi="Times New Roman" w:cs="Times New Roman"/>
          <w:sz w:val="28"/>
          <w:szCs w:val="28"/>
        </w:rPr>
        <w:t xml:space="preserve">các Sở, </w:t>
      </w:r>
      <w:r w:rsidRPr="00466C19">
        <w:rPr>
          <w:rFonts w:ascii="Times New Roman" w:eastAsia="Times New Roman" w:hAnsi="Times New Roman" w:cs="Times New Roman"/>
          <w:spacing w:val="-4"/>
          <w:sz w:val="28"/>
          <w:szCs w:val="28"/>
        </w:rPr>
        <w:t>ban, ngành</w:t>
      </w:r>
      <w:r w:rsidR="007300C1" w:rsidRPr="00466C19">
        <w:rPr>
          <w:rFonts w:ascii="Times New Roman" w:eastAsia="Times New Roman" w:hAnsi="Times New Roman" w:cs="Times New Roman"/>
          <w:spacing w:val="-4"/>
          <w:sz w:val="28"/>
          <w:szCs w:val="28"/>
        </w:rPr>
        <w:t>, đoàn thể</w:t>
      </w:r>
      <w:r w:rsidRPr="00466C19">
        <w:rPr>
          <w:rFonts w:ascii="Times New Roman" w:eastAsia="Times New Roman" w:hAnsi="Times New Roman" w:cs="Times New Roman"/>
          <w:spacing w:val="-4"/>
          <w:sz w:val="28"/>
          <w:szCs w:val="28"/>
        </w:rPr>
        <w:t xml:space="preserve"> cấp tỉnh thực hiện nhiệm vụ quản lý, chỉ đạo, hướng dẫn, tổ chức</w:t>
      </w:r>
      <w:r w:rsidRPr="00466C19">
        <w:rPr>
          <w:rFonts w:ascii="Times New Roman" w:eastAsia="Times New Roman" w:hAnsi="Times New Roman" w:cs="Times New Roman"/>
          <w:sz w:val="28"/>
          <w:szCs w:val="28"/>
        </w:rPr>
        <w:t xml:space="preserve"> </w:t>
      </w:r>
      <w:r w:rsidRPr="00466C19">
        <w:rPr>
          <w:rFonts w:ascii="Times New Roman" w:eastAsia="Times New Roman" w:hAnsi="Times New Roman" w:cs="Times New Roman"/>
          <w:spacing w:val="-4"/>
          <w:sz w:val="28"/>
          <w:szCs w:val="28"/>
        </w:rPr>
        <w:t>triển khai các nội dung của Chương trình cấp tỉnh, quy mô liên xã/phường, nhiệm vụ</w:t>
      </w:r>
      <w:r w:rsidRPr="00466C19">
        <w:rPr>
          <w:rFonts w:ascii="Times New Roman" w:eastAsia="Times New Roman" w:hAnsi="Times New Roman" w:cs="Times New Roman"/>
          <w:sz w:val="28"/>
          <w:szCs w:val="28"/>
        </w:rPr>
        <w:t xml:space="preserve"> đặc thù, nhiệm vụ trọng yếu về quốc phòng, an ninh và các nhiệm vụ được cấp có thẩm quyền giao; đảm bảo không trùng lặp nội dung chi, đối tượng thực hiện với </w:t>
      </w:r>
      <w:r w:rsidRPr="00466C19">
        <w:rPr>
          <w:rFonts w:ascii="Times New Roman" w:eastAsia="Times New Roman" w:hAnsi="Times New Roman" w:cs="Times New Roman"/>
          <w:spacing w:val="-6"/>
          <w:sz w:val="28"/>
          <w:szCs w:val="28"/>
        </w:rPr>
        <w:t>các chương trình mục tiêu quốc gia, các chương trình, dự án và các nhiệm vụ chi khác.</w:t>
      </w:r>
    </w:p>
    <w:p w14:paraId="076B2C3D" w14:textId="67624D1F" w:rsidR="00126212" w:rsidRPr="00466C19" w:rsidRDefault="00922445" w:rsidP="003914C0">
      <w:pPr>
        <w:spacing w:before="80" w:after="0" w:line="38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2</w:t>
      </w:r>
      <w:r w:rsidR="00126212" w:rsidRPr="00466C19">
        <w:rPr>
          <w:rFonts w:ascii="Times New Roman" w:eastAsia="Times New Roman" w:hAnsi="Times New Roman" w:cs="Times New Roman"/>
          <w:sz w:val="28"/>
          <w:szCs w:val="28"/>
        </w:rPr>
        <w:t>. Định mức phân bổ vốn ngân sách trung ương tại các địa phương</w:t>
      </w:r>
    </w:p>
    <w:p w14:paraId="0454889B" w14:textId="520D1730" w:rsidR="00292857" w:rsidRPr="00466C19" w:rsidRDefault="00126212" w:rsidP="003914C0">
      <w:pPr>
        <w:spacing w:before="80" w:after="0" w:line="38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Căn cứ tổng dự toán, kế hoạch vốn ngân sách trung ương thực hiện Chương trình </w:t>
      </w:r>
      <w:r w:rsidR="00922445" w:rsidRPr="00466C19">
        <w:rPr>
          <w:rFonts w:ascii="Times New Roman" w:eastAsia="Times New Roman" w:hAnsi="Times New Roman" w:cs="Times New Roman"/>
          <w:spacing w:val="-2"/>
          <w:sz w:val="28"/>
          <w:szCs w:val="28"/>
        </w:rPr>
        <w:t>được cấp có thẩm quyền giao</w:t>
      </w:r>
      <w:r w:rsidRPr="00466C19">
        <w:rPr>
          <w:rFonts w:ascii="Times New Roman" w:eastAsia="Times New Roman" w:hAnsi="Times New Roman" w:cs="Times New Roman"/>
          <w:sz w:val="28"/>
          <w:szCs w:val="28"/>
        </w:rPr>
        <w:t xml:space="preserve">; Nghị quyết của Hội đồng nhân dân tỉnh </w:t>
      </w:r>
      <w:r w:rsidR="00B6637A" w:rsidRPr="00466C19">
        <w:rPr>
          <w:rFonts w:ascii="Times New Roman" w:eastAsia="Times New Roman" w:hAnsi="Times New Roman" w:cs="Times New Roman"/>
          <w:sz w:val="28"/>
          <w:szCs w:val="28"/>
        </w:rPr>
        <w:t xml:space="preserve">Thái Nguyên </w:t>
      </w:r>
      <w:r w:rsidRPr="00466C19">
        <w:rPr>
          <w:rFonts w:ascii="Times New Roman" w:eastAsia="Times New Roman" w:hAnsi="Times New Roman" w:cs="Times New Roman"/>
          <w:sz w:val="28"/>
          <w:szCs w:val="28"/>
        </w:rPr>
        <w:t xml:space="preserve">quy định nguyên tắc, tiêu chí, định mức phân bổ ngân sách nhà nước của Chương trình và điều kiện thực tế của địa phương, </w:t>
      </w:r>
      <w:r w:rsidR="001A1C96" w:rsidRPr="00466C19">
        <w:rPr>
          <w:rFonts w:ascii="Times New Roman" w:eastAsia="Times New Roman" w:hAnsi="Times New Roman" w:cs="Times New Roman"/>
          <w:sz w:val="28"/>
          <w:szCs w:val="28"/>
        </w:rPr>
        <w:t xml:space="preserve">bố trí 100% vốn đầu tư phát triển và </w:t>
      </w:r>
      <w:r w:rsidR="003914C0" w:rsidRPr="00466C19">
        <w:rPr>
          <w:rFonts w:ascii="Times New Roman" w:eastAsia="Times New Roman" w:hAnsi="Times New Roman" w:cs="Times New Roman"/>
          <w:sz w:val="28"/>
          <w:szCs w:val="28"/>
        </w:rPr>
        <w:t xml:space="preserve">phần </w:t>
      </w:r>
      <w:r w:rsidR="001A1C96" w:rsidRPr="00466C19">
        <w:rPr>
          <w:rFonts w:ascii="Times New Roman" w:eastAsia="Times New Roman" w:hAnsi="Times New Roman" w:cs="Times New Roman"/>
          <w:sz w:val="28"/>
          <w:szCs w:val="28"/>
        </w:rPr>
        <w:t>kinh phí thường xuyên</w:t>
      </w:r>
      <w:r w:rsidR="003914C0" w:rsidRPr="00466C19">
        <w:rPr>
          <w:rFonts w:ascii="Times New Roman" w:eastAsia="Times New Roman" w:hAnsi="Times New Roman" w:cs="Times New Roman"/>
          <w:sz w:val="28"/>
          <w:szCs w:val="28"/>
        </w:rPr>
        <w:t xml:space="preserve"> còn lại (sau khi trừ kinh phí đã bố trí </w:t>
      </w:r>
      <w:r w:rsidR="003914C0" w:rsidRPr="00466C19">
        <w:rPr>
          <w:rFonts w:ascii="Times New Roman" w:eastAsia="Times New Roman" w:hAnsi="Times New Roman" w:cs="Times New Roman"/>
          <w:spacing w:val="-2"/>
          <w:sz w:val="28"/>
          <w:szCs w:val="28"/>
        </w:rPr>
        <w:t>các Sở, ban, ngành, đoàn thể cấp tỉnh)</w:t>
      </w:r>
      <w:r w:rsidR="001A1C96" w:rsidRPr="00466C19">
        <w:rPr>
          <w:rFonts w:ascii="Times New Roman" w:eastAsia="Times New Roman" w:hAnsi="Times New Roman" w:cs="Times New Roman"/>
          <w:sz w:val="28"/>
          <w:szCs w:val="28"/>
        </w:rPr>
        <w:t xml:space="preserve"> cho các địa phương. </w:t>
      </w:r>
      <w:r w:rsidRPr="00466C19">
        <w:rPr>
          <w:rFonts w:ascii="Times New Roman" w:eastAsia="Times New Roman" w:hAnsi="Times New Roman" w:cs="Times New Roman"/>
          <w:sz w:val="28"/>
          <w:szCs w:val="28"/>
        </w:rPr>
        <w:t xml:space="preserve">Ủy ban nhân dân tỉnh xây dựng phương án phân bổ vốn ngân sách trung ương và các nguồn lực lồng ghép cấp tỉnh, cấp xã để thực hiện các mục tiêu, nhiệm vụ của Chương trình trên địa bàn, trình Hội đồng nhân dân </w:t>
      </w:r>
      <w:r w:rsidR="00B6637A" w:rsidRPr="00466C19">
        <w:rPr>
          <w:rFonts w:ascii="Times New Roman" w:eastAsia="Times New Roman" w:hAnsi="Times New Roman" w:cs="Times New Roman"/>
          <w:sz w:val="28"/>
          <w:szCs w:val="28"/>
        </w:rPr>
        <w:t>tỉnh</w:t>
      </w:r>
      <w:r w:rsidRPr="00466C19">
        <w:rPr>
          <w:rFonts w:ascii="Times New Roman" w:eastAsia="Times New Roman" w:hAnsi="Times New Roman" w:cs="Times New Roman"/>
          <w:sz w:val="28"/>
          <w:szCs w:val="28"/>
        </w:rPr>
        <w:t xml:space="preserve"> quyết định</w:t>
      </w:r>
      <w:r w:rsidR="00292857" w:rsidRPr="00466C19">
        <w:rPr>
          <w:rFonts w:ascii="Times New Roman" w:eastAsia="Times New Roman" w:hAnsi="Times New Roman" w:cs="Times New Roman"/>
          <w:sz w:val="28"/>
          <w:szCs w:val="28"/>
        </w:rPr>
        <w:t>.</w:t>
      </w:r>
    </w:p>
    <w:p w14:paraId="43F4B246" w14:textId="29F146B8" w:rsidR="00365D95" w:rsidRPr="00466C19" w:rsidRDefault="003914C0" w:rsidP="003914C0">
      <w:pPr>
        <w:spacing w:before="80" w:after="0" w:line="380" w:lineRule="exact"/>
        <w:ind w:firstLine="709"/>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Căn cứ Nghị quyết phân cấp của Hội đồng nhân dân tỉnh, Hội đồng nhân dân cấp xã quyết định phân bổ chi tiết theo nội dung, hoạt động, lĩnh vực chi và danh mục dự án đầu tư công của Chương trình trên địa bàn; bảo đảm ưu tiên thực hiện các mục tiêu, nhiệm vụ phát triển kinh tế - xã hội vùng đồng bào </w:t>
      </w:r>
      <w:r w:rsidR="00BC3132" w:rsidRPr="00466C19">
        <w:rPr>
          <w:rFonts w:ascii="Times New Roman" w:eastAsia="Times New Roman" w:hAnsi="Times New Roman" w:cs="Times New Roman"/>
          <w:sz w:val="28"/>
          <w:szCs w:val="28"/>
        </w:rPr>
        <w:t>DTTS&amp;MN, vùng ATK</w:t>
      </w:r>
      <w:r w:rsidRPr="00466C19">
        <w:rPr>
          <w:rFonts w:ascii="Times New Roman" w:eastAsia="Times New Roman" w:hAnsi="Times New Roman" w:cs="Times New Roman"/>
          <w:sz w:val="28"/>
          <w:szCs w:val="28"/>
        </w:rPr>
        <w:t xml:space="preserve">; việc bố trí, sử dụng vốn phải đúng mục tiêu, đúng đối tượng, hiệu quả, </w:t>
      </w:r>
      <w:r w:rsidRPr="00466C19">
        <w:rPr>
          <w:rFonts w:ascii="Times New Roman" w:eastAsia="Times New Roman" w:hAnsi="Times New Roman" w:cs="Times New Roman"/>
          <w:sz w:val="28"/>
          <w:szCs w:val="28"/>
        </w:rPr>
        <w:lastRenderedPageBreak/>
        <w:t>không trùng lặp với các chương trình, dự án khác và phù hợp với quy định của pháp luật hiện hành.</w:t>
      </w:r>
    </w:p>
    <w:p w14:paraId="424C12BA" w14:textId="77777777" w:rsidR="00C63355" w:rsidRPr="00466C19" w:rsidRDefault="00C63355" w:rsidP="008F0EB5">
      <w:pPr>
        <w:shd w:val="clear" w:color="auto" w:fill="FFFFFF"/>
        <w:spacing w:after="0" w:line="240" w:lineRule="auto"/>
        <w:jc w:val="center"/>
        <w:rPr>
          <w:rFonts w:ascii="Times New Roman" w:eastAsia="Times New Roman" w:hAnsi="Times New Roman" w:cs="Times New Roman"/>
          <w:b/>
          <w:bCs/>
          <w:sz w:val="28"/>
          <w:szCs w:val="28"/>
        </w:rPr>
      </w:pPr>
    </w:p>
    <w:p w14:paraId="6AF4A711" w14:textId="649EFC90" w:rsidR="00BA3356" w:rsidRPr="00466C19" w:rsidRDefault="00703E88" w:rsidP="008F0EB5">
      <w:pPr>
        <w:shd w:val="clear" w:color="auto" w:fill="FFFFFF"/>
        <w:spacing w:after="0" w:line="240" w:lineRule="auto"/>
        <w:jc w:val="center"/>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rPr>
        <w:t>Mục 2</w:t>
      </w:r>
    </w:p>
    <w:p w14:paraId="08201AAB" w14:textId="1358417D" w:rsidR="00F55F59" w:rsidRPr="00466C19" w:rsidRDefault="00BA3356" w:rsidP="008F0EB5">
      <w:pPr>
        <w:shd w:val="clear" w:color="auto" w:fill="FFFFFF"/>
        <w:spacing w:after="0" w:line="240" w:lineRule="auto"/>
        <w:jc w:val="center"/>
        <w:rPr>
          <w:rFonts w:ascii="Times New Roman" w:eastAsia="Times New Roman" w:hAnsi="Times New Roman" w:cs="Times New Roman"/>
          <w:b/>
          <w:bCs/>
          <w:sz w:val="28"/>
          <w:szCs w:val="28"/>
        </w:rPr>
      </w:pPr>
      <w:r w:rsidRPr="00466C19">
        <w:rPr>
          <w:rFonts w:ascii="Times New Roman" w:eastAsia="Calibri" w:hAnsi="Times New Roman" w:cs="Times New Roman"/>
          <w:b/>
          <w:bCs/>
          <w:sz w:val="28"/>
          <w:szCs w:val="28"/>
        </w:rPr>
        <w:t xml:space="preserve">QUY ĐỊNH </w:t>
      </w:r>
      <w:r w:rsidR="00F55F59" w:rsidRPr="00466C19">
        <w:rPr>
          <w:rFonts w:ascii="Times New Roman" w:eastAsia="Times New Roman" w:hAnsi="Times New Roman" w:cs="Times New Roman"/>
          <w:b/>
          <w:bCs/>
          <w:sz w:val="28"/>
          <w:szCs w:val="28"/>
        </w:rPr>
        <w:t xml:space="preserve">TỶ LỆ VỐN ĐỐI ỨNG NGÂN SÁCH </w:t>
      </w:r>
      <w:r w:rsidR="002200DF" w:rsidRPr="00466C19">
        <w:rPr>
          <w:rFonts w:ascii="Times New Roman" w:eastAsia="Times New Roman" w:hAnsi="Times New Roman" w:cs="Times New Roman"/>
          <w:b/>
          <w:bCs/>
          <w:sz w:val="28"/>
          <w:szCs w:val="28"/>
        </w:rPr>
        <w:t xml:space="preserve">CỦA ĐỊA </w:t>
      </w:r>
      <w:r w:rsidR="00F55F59" w:rsidRPr="00466C19">
        <w:rPr>
          <w:rFonts w:ascii="Times New Roman" w:eastAsia="Times New Roman" w:hAnsi="Times New Roman" w:cs="Times New Roman"/>
          <w:b/>
          <w:bCs/>
          <w:sz w:val="28"/>
          <w:szCs w:val="28"/>
        </w:rPr>
        <w:t>PHƯƠNG</w:t>
      </w:r>
    </w:p>
    <w:p w14:paraId="02019FB3" w14:textId="77777777" w:rsidR="004253BF" w:rsidRPr="00466C19" w:rsidRDefault="004253BF" w:rsidP="004253BF">
      <w:pPr>
        <w:shd w:val="clear" w:color="auto" w:fill="FFFFFF"/>
        <w:spacing w:before="80" w:after="0" w:line="360" w:lineRule="exact"/>
        <w:ind w:firstLine="737"/>
        <w:jc w:val="both"/>
        <w:rPr>
          <w:rFonts w:ascii="Times New Roman" w:eastAsia="Times New Roman" w:hAnsi="Times New Roman" w:cs="Times New Roman"/>
          <w:b/>
          <w:bCs/>
          <w:sz w:val="28"/>
          <w:szCs w:val="28"/>
        </w:rPr>
      </w:pPr>
    </w:p>
    <w:p w14:paraId="3CD02E71" w14:textId="77777777" w:rsidR="00741184" w:rsidRPr="00466C19" w:rsidRDefault="00741184" w:rsidP="004253BF">
      <w:pPr>
        <w:spacing w:before="80" w:after="0" w:line="360" w:lineRule="exact"/>
        <w:ind w:firstLine="737"/>
        <w:jc w:val="both"/>
        <w:rPr>
          <w:rFonts w:ascii="Times New Roman" w:eastAsia="Times New Roman" w:hAnsi="Times New Roman" w:cs="Times New Roman"/>
          <w:b/>
          <w:sz w:val="28"/>
          <w:szCs w:val="28"/>
        </w:rPr>
      </w:pPr>
      <w:r w:rsidRPr="00466C19">
        <w:rPr>
          <w:rFonts w:ascii="Times New Roman" w:eastAsia="Times New Roman" w:hAnsi="Times New Roman" w:cs="Times New Roman"/>
          <w:b/>
          <w:sz w:val="28"/>
          <w:szCs w:val="28"/>
        </w:rPr>
        <w:t>Điều 7. Nguyên tắc bố trí, tỷ lệ vốn đối ứng ngân sách của địa phương</w:t>
      </w:r>
    </w:p>
    <w:p w14:paraId="199272D4" w14:textId="77777777" w:rsidR="00741184" w:rsidRPr="00466C19" w:rsidRDefault="00741184" w:rsidP="004253BF">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1. Tổng vốn đối ứng ngân sách của tỉnh Thái Nguyên để thực hiện Chương trình giai đoạn 2026 - 2030 phải bảo đảm mức quy định tại Điều 7, Điều 8 Quyết định số 16/2026/QĐ-TTg ngày 15/4/2026 của Thủ tướng Chính phủ.</w:t>
      </w:r>
    </w:p>
    <w:p w14:paraId="2C4B5DB5" w14:textId="64253CE2" w:rsidR="00162080" w:rsidRPr="00466C19" w:rsidRDefault="00741184" w:rsidP="004253BF">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2. Bố trí ngân sách địa phương (cấp tỉnh, cấp xã) giai đoạn 5 năm, cân đối ngân sách địa phương hằng năm để thực hiện đầy đủ các mục tiêu, nhiệm vụ của Chương trình, bảo đảm không thấp hơn tỷ lệ vốn đối ứng theo quy định tại Điều 8 Quyết định số 16/2026/QĐ-TTg ngày 15/4/2026 của Thủ tướng Chính phủ và các Quyết định có liên quan.</w:t>
      </w:r>
      <w:r w:rsidR="00162080" w:rsidRPr="00466C19">
        <w:rPr>
          <w:rFonts w:ascii="Times New Roman" w:eastAsia="Times New Roman" w:hAnsi="Times New Roman" w:cs="Times New Roman"/>
          <w:sz w:val="28"/>
          <w:szCs w:val="28"/>
        </w:rPr>
        <w:t xml:space="preserve"> Ưu tiên bố trí nguồn lực cho các xã đăng ký phấn đấu đạt chuẩn nông thôn mới, nông thôn mới hiện đại theo lộ trình, kế hoạch được cấp có thẩm quyền phê duyệt, bảo đảm tập trung, không dàn trải, phù hợp khả năng cân đối ngân sách.</w:t>
      </w:r>
      <w:r w:rsidR="00CC626E" w:rsidRPr="00466C19">
        <w:rPr>
          <w:rFonts w:ascii="Times New Roman" w:eastAsia="Times New Roman" w:hAnsi="Times New Roman" w:cs="Times New Roman"/>
          <w:sz w:val="28"/>
          <w:szCs w:val="28"/>
        </w:rPr>
        <w:t xml:space="preserve"> B</w:t>
      </w:r>
      <w:r w:rsidR="00CC626E" w:rsidRPr="00466C19">
        <w:rPr>
          <w:rFonts w:ascii="Times New Roman" w:eastAsia="Times New Roman" w:hAnsi="Times New Roman" w:cs="Times New Roman"/>
          <w:spacing w:val="-2"/>
          <w:sz w:val="28"/>
          <w:szCs w:val="28"/>
        </w:rPr>
        <w:t xml:space="preserve">ố trí tối đa 10% kinh phí thường xuyên </w:t>
      </w:r>
      <w:r w:rsidR="00005AA5" w:rsidRPr="00466C19">
        <w:rPr>
          <w:rFonts w:ascii="Times New Roman" w:eastAsia="Times New Roman" w:hAnsi="Times New Roman" w:cs="Times New Roman"/>
          <w:spacing w:val="-2"/>
          <w:sz w:val="28"/>
          <w:szCs w:val="28"/>
        </w:rPr>
        <w:t xml:space="preserve">so với tổng kinh phí thường xuyên hỗ trợ cho cấp xã </w:t>
      </w:r>
      <w:r w:rsidR="00CC626E" w:rsidRPr="00466C19">
        <w:rPr>
          <w:rFonts w:ascii="Times New Roman" w:eastAsia="Times New Roman" w:hAnsi="Times New Roman" w:cs="Times New Roman"/>
          <w:spacing w:val="-2"/>
          <w:sz w:val="28"/>
          <w:szCs w:val="28"/>
        </w:rPr>
        <w:t>để các Sở, ban, ngành, đoàn thể cấp tỉnh thực hiện nhiệm vụ quản lý, chỉ đạo, hướng dẫn, tổ chức triển khai các nội dung của Chương trình cấp tỉnh, quy mô liên xã/phường, nhiệm vụ đặc thù, nhiệm vụ trọng yếu về quốc phòng, an ninh và các nhiệm vụ được cấp có thẩm quyền giao.</w:t>
      </w:r>
    </w:p>
    <w:p w14:paraId="575BE97E" w14:textId="5B5D4054" w:rsidR="00741184" w:rsidRPr="00466C19" w:rsidRDefault="00741184" w:rsidP="004253BF">
      <w:pPr>
        <w:spacing w:before="80" w:after="0" w:line="360" w:lineRule="exact"/>
        <w:ind w:firstLine="737"/>
        <w:jc w:val="both"/>
        <w:rPr>
          <w:rFonts w:ascii="Times New Roman" w:eastAsia="Times New Roman" w:hAnsi="Times New Roman" w:cs="Times New Roman"/>
          <w:spacing w:val="-2"/>
          <w:sz w:val="28"/>
          <w:szCs w:val="28"/>
        </w:rPr>
      </w:pPr>
      <w:r w:rsidRPr="00466C19">
        <w:rPr>
          <w:rFonts w:ascii="Times New Roman" w:eastAsia="Times New Roman" w:hAnsi="Times New Roman" w:cs="Times New Roman"/>
          <w:spacing w:val="-2"/>
          <w:sz w:val="28"/>
          <w:szCs w:val="28"/>
        </w:rPr>
        <w:t xml:space="preserve">3. Bố trí vốn ngân sách tỉnh để thực hiện các nội dung của Chương trình không sử dụng vốn ngân sách trung ương, </w:t>
      </w:r>
      <w:r w:rsidR="0068631D" w:rsidRPr="00466C19">
        <w:rPr>
          <w:rFonts w:ascii="Times New Roman" w:eastAsia="Times New Roman" w:hAnsi="Times New Roman" w:cs="Times New Roman"/>
          <w:spacing w:val="-2"/>
          <w:sz w:val="28"/>
          <w:szCs w:val="28"/>
        </w:rPr>
        <w:t>cụ thể</w:t>
      </w:r>
      <w:r w:rsidRPr="00466C19">
        <w:rPr>
          <w:rFonts w:ascii="Times New Roman" w:eastAsia="Times New Roman" w:hAnsi="Times New Roman" w:cs="Times New Roman"/>
          <w:spacing w:val="-2"/>
          <w:sz w:val="28"/>
          <w:szCs w:val="28"/>
        </w:rPr>
        <w:t>:</w:t>
      </w:r>
    </w:p>
    <w:p w14:paraId="7C196568" w14:textId="170637FF" w:rsidR="00741184" w:rsidRPr="00466C19" w:rsidRDefault="00741184" w:rsidP="004253BF">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a) Hỗ trợ phường thực hiện các chính sách giảm nghèo và chính sách hỗ trợ vùng đồng bào DTTS&amp;MN: Căn cứ vào đề xuất, nhu cầu của các địa phương, ngân sách tỉnh bố trí kinh phí hỗ trợ </w:t>
      </w:r>
      <w:r w:rsidR="00D8258D" w:rsidRPr="00466C19">
        <w:rPr>
          <w:rFonts w:ascii="Times New Roman" w:eastAsia="Times New Roman" w:hAnsi="Times New Roman" w:cs="Times New Roman"/>
          <w:sz w:val="28"/>
          <w:szCs w:val="28"/>
        </w:rPr>
        <w:t xml:space="preserve">trong phạm vi dự toán được cấp có thẩm quyền giao, </w:t>
      </w:r>
      <w:r w:rsidRPr="00466C19">
        <w:rPr>
          <w:rFonts w:ascii="Times New Roman" w:eastAsia="Times New Roman" w:hAnsi="Times New Roman" w:cs="Times New Roman"/>
          <w:sz w:val="28"/>
          <w:szCs w:val="28"/>
        </w:rPr>
        <w:t>phù hợp với điều kiện thực tế</w:t>
      </w:r>
      <w:r w:rsidR="00D8258D" w:rsidRPr="00466C19">
        <w:rPr>
          <w:rFonts w:ascii="Times New Roman" w:eastAsia="Times New Roman" w:hAnsi="Times New Roman" w:cs="Times New Roman"/>
          <w:sz w:val="28"/>
          <w:szCs w:val="28"/>
        </w:rPr>
        <w:t xml:space="preserve"> địa phương</w:t>
      </w:r>
      <w:r w:rsidR="00C63355" w:rsidRPr="00466C19">
        <w:rPr>
          <w:rFonts w:ascii="Times New Roman" w:eastAsia="Times New Roman" w:hAnsi="Times New Roman" w:cs="Times New Roman"/>
          <w:sz w:val="28"/>
          <w:szCs w:val="28"/>
        </w:rPr>
        <w:t>.</w:t>
      </w:r>
    </w:p>
    <w:p w14:paraId="7554306D" w14:textId="6AC7A15B" w:rsidR="00741184" w:rsidRPr="00466C19" w:rsidRDefault="00741184" w:rsidP="004253BF">
      <w:pPr>
        <w:spacing w:before="80" w:after="0" w:line="360" w:lineRule="exact"/>
        <w:ind w:firstLine="737"/>
        <w:jc w:val="both"/>
        <w:rPr>
          <w:rFonts w:ascii="Times New Roman" w:eastAsia="Times New Roman" w:hAnsi="Times New Roman" w:cs="Times New Roman"/>
          <w:bCs/>
          <w:spacing w:val="-2"/>
          <w:sz w:val="28"/>
          <w:szCs w:val="28"/>
          <w:u w:color="FFFFFF"/>
        </w:rPr>
      </w:pPr>
      <w:r w:rsidRPr="00466C19">
        <w:rPr>
          <w:rFonts w:ascii="Times New Roman" w:eastAsia="Times New Roman" w:hAnsi="Times New Roman" w:cs="Times New Roman"/>
          <w:sz w:val="28"/>
          <w:szCs w:val="28"/>
        </w:rPr>
        <w:t xml:space="preserve">b) Hỗ trợ xã đạt chuẩn nông thôn mới phấn đấu đạt nông thôn mới hiện đại (ngoài nguồn vốn ngân sách nhà nước đã được hỗ trợ cho xã để đạt chuẩn nông thôn mới): </w:t>
      </w:r>
      <w:r w:rsidRPr="00466C19">
        <w:rPr>
          <w:rFonts w:ascii="Times New Roman" w:hAnsi="Times New Roman" w:cs="Times New Roman"/>
          <w:spacing w:val="-2"/>
          <w:sz w:val="28"/>
          <w:szCs w:val="28"/>
        </w:rPr>
        <w:t>N</w:t>
      </w:r>
      <w:r w:rsidRPr="00466C19">
        <w:rPr>
          <w:rFonts w:ascii="Times New Roman" w:eastAsia="Times New Roman" w:hAnsi="Times New Roman" w:cs="Times New Roman"/>
          <w:bCs/>
          <w:spacing w:val="-2"/>
          <w:sz w:val="28"/>
          <w:szCs w:val="28"/>
          <w:u w:color="FFFFFF"/>
        </w:rPr>
        <w:t xml:space="preserve">ăm </w:t>
      </w:r>
      <w:r w:rsidR="00D8258D" w:rsidRPr="00466C19">
        <w:rPr>
          <w:rFonts w:ascii="Times New Roman" w:eastAsia="Times New Roman" w:hAnsi="Times New Roman" w:cs="Times New Roman"/>
          <w:bCs/>
          <w:spacing w:val="-2"/>
          <w:sz w:val="28"/>
          <w:szCs w:val="28"/>
          <w:u w:color="FFFFFF"/>
        </w:rPr>
        <w:t>phấn đấu</w:t>
      </w:r>
      <w:r w:rsidRPr="00466C19">
        <w:rPr>
          <w:rFonts w:ascii="Times New Roman" w:eastAsia="Times New Roman" w:hAnsi="Times New Roman" w:cs="Times New Roman"/>
          <w:bCs/>
          <w:spacing w:val="-2"/>
          <w:sz w:val="28"/>
          <w:szCs w:val="28"/>
          <w:u w:color="FFFFFF"/>
        </w:rPr>
        <w:t xml:space="preserve"> đạt chuẩn hỗ trợ: </w:t>
      </w:r>
      <w:r w:rsidR="00CC626E" w:rsidRPr="00466C19">
        <w:rPr>
          <w:rFonts w:ascii="Times New Roman" w:eastAsia="Times New Roman" w:hAnsi="Times New Roman" w:cs="Times New Roman"/>
          <w:bCs/>
          <w:spacing w:val="-2"/>
          <w:sz w:val="28"/>
          <w:szCs w:val="28"/>
          <w:u w:color="FFFFFF"/>
        </w:rPr>
        <w:t xml:space="preserve">Vốn đầu tư phát triển: </w:t>
      </w:r>
      <w:r w:rsidRPr="00466C19">
        <w:rPr>
          <w:rFonts w:ascii="Times New Roman" w:eastAsia="Times New Roman" w:hAnsi="Times New Roman" w:cs="Times New Roman"/>
          <w:bCs/>
          <w:spacing w:val="-2"/>
          <w:sz w:val="28"/>
          <w:szCs w:val="28"/>
          <w:u w:color="FFFFFF"/>
        </w:rPr>
        <w:t>10.000 triệu đồng/xã</w:t>
      </w:r>
      <w:r w:rsidR="00CC626E" w:rsidRPr="00466C19">
        <w:rPr>
          <w:rFonts w:ascii="Times New Roman" w:eastAsia="Times New Roman" w:hAnsi="Times New Roman" w:cs="Times New Roman"/>
          <w:bCs/>
          <w:spacing w:val="-2"/>
          <w:sz w:val="28"/>
          <w:szCs w:val="28"/>
          <w:u w:color="FFFFFF"/>
        </w:rPr>
        <w:t>;</w:t>
      </w:r>
      <w:r w:rsidRPr="00466C19">
        <w:rPr>
          <w:rFonts w:ascii="Times New Roman" w:eastAsia="Times New Roman" w:hAnsi="Times New Roman" w:cs="Times New Roman"/>
          <w:bCs/>
          <w:spacing w:val="-2"/>
          <w:sz w:val="28"/>
          <w:szCs w:val="28"/>
          <w:u w:color="FFFFFF"/>
        </w:rPr>
        <w:t xml:space="preserve"> </w:t>
      </w:r>
      <w:r w:rsidR="00675791" w:rsidRPr="00466C19">
        <w:rPr>
          <w:rFonts w:ascii="Times New Roman" w:eastAsia="Times New Roman" w:hAnsi="Times New Roman" w:cs="Times New Roman"/>
          <w:bCs/>
          <w:spacing w:val="-2"/>
          <w:sz w:val="28"/>
          <w:szCs w:val="28"/>
          <w:u w:color="FFFFFF"/>
        </w:rPr>
        <w:t>k</w:t>
      </w:r>
      <w:r w:rsidR="00CC626E" w:rsidRPr="00466C19">
        <w:rPr>
          <w:rFonts w:ascii="Times New Roman" w:eastAsia="Times New Roman" w:hAnsi="Times New Roman" w:cs="Times New Roman"/>
          <w:bCs/>
          <w:spacing w:val="-2"/>
          <w:sz w:val="28"/>
          <w:szCs w:val="28"/>
          <w:u w:color="FFFFFF"/>
        </w:rPr>
        <w:t xml:space="preserve">inh phí thường xuyên: </w:t>
      </w:r>
      <w:r w:rsidR="00675791" w:rsidRPr="00466C19">
        <w:rPr>
          <w:rFonts w:ascii="Times New Roman" w:eastAsia="Times New Roman" w:hAnsi="Times New Roman" w:cs="Times New Roman"/>
          <w:bCs/>
          <w:spacing w:val="-2"/>
          <w:sz w:val="28"/>
          <w:szCs w:val="28"/>
          <w:u w:color="FFFFFF"/>
        </w:rPr>
        <w:t>5</w:t>
      </w:r>
      <w:r w:rsidR="00CC626E" w:rsidRPr="00466C19">
        <w:rPr>
          <w:rFonts w:ascii="Times New Roman" w:eastAsia="Times New Roman" w:hAnsi="Times New Roman" w:cs="Times New Roman"/>
          <w:bCs/>
          <w:spacing w:val="-2"/>
          <w:sz w:val="28"/>
          <w:szCs w:val="28"/>
          <w:u w:color="FFFFFF"/>
        </w:rPr>
        <w:t>.000 triệu đồng/xã</w:t>
      </w:r>
      <w:r w:rsidR="00675791" w:rsidRPr="00466C19">
        <w:rPr>
          <w:rFonts w:ascii="Times New Roman" w:eastAsia="Times New Roman" w:hAnsi="Times New Roman" w:cs="Times New Roman"/>
          <w:bCs/>
          <w:spacing w:val="-2"/>
          <w:sz w:val="28"/>
          <w:szCs w:val="28"/>
          <w:u w:color="FFFFFF"/>
        </w:rPr>
        <w:t xml:space="preserve"> và</w:t>
      </w:r>
      <w:r w:rsidR="00CC626E" w:rsidRPr="00466C19">
        <w:rPr>
          <w:rFonts w:ascii="Times New Roman" w:eastAsia="Times New Roman" w:hAnsi="Times New Roman" w:cs="Times New Roman"/>
          <w:bCs/>
          <w:spacing w:val="-2"/>
          <w:sz w:val="28"/>
          <w:szCs w:val="28"/>
          <w:u w:color="FFFFFF"/>
        </w:rPr>
        <w:t xml:space="preserve"> </w:t>
      </w:r>
      <w:r w:rsidR="003A76B4" w:rsidRPr="00466C19">
        <w:rPr>
          <w:rFonts w:ascii="Times New Roman" w:eastAsia="Times New Roman" w:hAnsi="Times New Roman" w:cs="Times New Roman"/>
          <w:bCs/>
          <w:spacing w:val="-2"/>
          <w:sz w:val="28"/>
          <w:szCs w:val="28"/>
          <w:u w:color="FFFFFF"/>
        </w:rPr>
        <w:t>5</w:t>
      </w:r>
      <w:r w:rsidRPr="00466C19">
        <w:rPr>
          <w:rFonts w:ascii="Times New Roman" w:eastAsia="Times New Roman" w:hAnsi="Times New Roman" w:cs="Times New Roman"/>
          <w:bCs/>
          <w:spacing w:val="-2"/>
          <w:sz w:val="28"/>
          <w:szCs w:val="28"/>
          <w:u w:color="FFFFFF"/>
        </w:rPr>
        <w:t>.000 tấn xi măng/xã.</w:t>
      </w:r>
    </w:p>
    <w:p w14:paraId="1F4F08F6" w14:textId="62FEE5A9" w:rsidR="00D8258D" w:rsidRPr="00466C19" w:rsidRDefault="00D8258D" w:rsidP="004253BF">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c) Các xã, phường có trách nhiệm bố trí vốn ngân sách địa phương và huy động các nguồn lực hợp pháp khác để thực hiện các nội dung của Chương trình không sử dụng vốn ngân sách trung ương.</w:t>
      </w:r>
    </w:p>
    <w:p w14:paraId="0D419B14" w14:textId="3A6582EE" w:rsidR="00D8258D" w:rsidRPr="00466C19" w:rsidRDefault="00D8258D" w:rsidP="004253BF">
      <w:pPr>
        <w:spacing w:before="80" w:after="0" w:line="360" w:lineRule="exact"/>
        <w:ind w:firstLine="737"/>
        <w:jc w:val="both"/>
        <w:rPr>
          <w:rFonts w:ascii="Times New Roman" w:eastAsia="Times New Roman" w:hAnsi="Times New Roman" w:cs="Times New Roman"/>
          <w:spacing w:val="-2"/>
          <w:sz w:val="28"/>
          <w:szCs w:val="28"/>
        </w:rPr>
      </w:pPr>
      <w:r w:rsidRPr="00466C19">
        <w:rPr>
          <w:rFonts w:ascii="Times New Roman" w:eastAsia="Times New Roman" w:hAnsi="Times New Roman" w:cs="Times New Roman"/>
          <w:spacing w:val="-2"/>
          <w:sz w:val="28"/>
          <w:szCs w:val="28"/>
        </w:rPr>
        <w:t>4. Bố trí vốn ngân sách tỉnh để hỗ trợ các xã xây dựng nông thôn mới, cụ thể:</w:t>
      </w:r>
    </w:p>
    <w:p w14:paraId="7A0C3503" w14:textId="4AE54DFC" w:rsidR="00675791" w:rsidRPr="00466C19" w:rsidRDefault="00D8258D" w:rsidP="004253BF">
      <w:pPr>
        <w:spacing w:before="80" w:after="0" w:line="360" w:lineRule="exact"/>
        <w:ind w:firstLine="737"/>
        <w:jc w:val="both"/>
        <w:rPr>
          <w:rFonts w:ascii="Times New Roman" w:eastAsia="Times New Roman" w:hAnsi="Times New Roman" w:cs="Times New Roman"/>
          <w:bCs/>
          <w:sz w:val="28"/>
          <w:szCs w:val="28"/>
          <w:u w:color="FFFFFF"/>
        </w:rPr>
      </w:pPr>
      <w:r w:rsidRPr="00466C19">
        <w:rPr>
          <w:rFonts w:ascii="Times New Roman" w:eastAsia="Times New Roman" w:hAnsi="Times New Roman" w:cs="Times New Roman"/>
          <w:sz w:val="28"/>
          <w:szCs w:val="28"/>
        </w:rPr>
        <w:lastRenderedPageBreak/>
        <w:t>a</w:t>
      </w:r>
      <w:r w:rsidR="00741184" w:rsidRPr="00466C19">
        <w:rPr>
          <w:rFonts w:ascii="Times New Roman" w:eastAsia="Times New Roman" w:hAnsi="Times New Roman" w:cs="Times New Roman"/>
          <w:sz w:val="28"/>
          <w:szCs w:val="28"/>
        </w:rPr>
        <w:t xml:space="preserve">) Hỗ trợ xã phấn đấu đạt nông thôn mới: </w:t>
      </w:r>
      <w:r w:rsidR="00741184" w:rsidRPr="00466C19">
        <w:rPr>
          <w:rFonts w:ascii="Times New Roman" w:hAnsi="Times New Roman" w:cs="Times New Roman"/>
          <w:sz w:val="28"/>
          <w:szCs w:val="28"/>
        </w:rPr>
        <w:t>N</w:t>
      </w:r>
      <w:r w:rsidR="00741184" w:rsidRPr="00466C19">
        <w:rPr>
          <w:rFonts w:ascii="Times New Roman" w:eastAsia="Times New Roman" w:hAnsi="Times New Roman" w:cs="Times New Roman"/>
          <w:bCs/>
          <w:sz w:val="28"/>
          <w:szCs w:val="28"/>
          <w:u w:color="FFFFFF"/>
        </w:rPr>
        <w:t xml:space="preserve">ăm </w:t>
      </w:r>
      <w:r w:rsidRPr="00466C19">
        <w:rPr>
          <w:rFonts w:ascii="Times New Roman" w:eastAsia="Times New Roman" w:hAnsi="Times New Roman" w:cs="Times New Roman"/>
          <w:bCs/>
          <w:sz w:val="28"/>
          <w:szCs w:val="28"/>
          <w:u w:color="FFFFFF"/>
        </w:rPr>
        <w:t>phấn đấu</w:t>
      </w:r>
      <w:r w:rsidR="00741184" w:rsidRPr="00466C19">
        <w:rPr>
          <w:rFonts w:ascii="Times New Roman" w:eastAsia="Times New Roman" w:hAnsi="Times New Roman" w:cs="Times New Roman"/>
          <w:bCs/>
          <w:sz w:val="28"/>
          <w:szCs w:val="28"/>
          <w:u w:color="FFFFFF"/>
        </w:rPr>
        <w:t xml:space="preserve"> đạt chuẩn hỗ trợ: </w:t>
      </w:r>
      <w:r w:rsidR="00675791" w:rsidRPr="00466C19">
        <w:rPr>
          <w:rFonts w:ascii="Times New Roman" w:eastAsia="Times New Roman" w:hAnsi="Times New Roman" w:cs="Times New Roman"/>
          <w:bCs/>
          <w:spacing w:val="-2"/>
          <w:sz w:val="28"/>
          <w:szCs w:val="28"/>
          <w:u w:color="FFFFFF"/>
        </w:rPr>
        <w:t>Vốn đầu tư phát triển: 5.000 triệu đồng/xã; kinh phí thường xuyên: 4.000 triệu đồng/xã và 3.000 tấn xi măng/xã.</w:t>
      </w:r>
    </w:p>
    <w:p w14:paraId="29203721" w14:textId="77777777" w:rsidR="008C66C1" w:rsidRPr="00466C19" w:rsidRDefault="00D8258D" w:rsidP="004253BF">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b</w:t>
      </w:r>
      <w:r w:rsidR="00741184" w:rsidRPr="00466C19">
        <w:rPr>
          <w:rFonts w:ascii="Times New Roman" w:eastAsia="Times New Roman" w:hAnsi="Times New Roman" w:cs="Times New Roman"/>
          <w:sz w:val="28"/>
          <w:szCs w:val="28"/>
        </w:rPr>
        <w:t>) Hỗ trợ xã chưa đạt chuẩn nông thôn mới:</w:t>
      </w:r>
    </w:p>
    <w:p w14:paraId="33C3F20D" w14:textId="604878D6" w:rsidR="008C66C1" w:rsidRPr="00466C19" w:rsidRDefault="008C66C1" w:rsidP="008C66C1">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 </w:t>
      </w:r>
      <w:r w:rsidRPr="00466C19">
        <w:rPr>
          <w:rFonts w:ascii="Times New Roman" w:hAnsi="Times New Roman" w:cs="Times New Roman"/>
          <w:sz w:val="28"/>
          <w:szCs w:val="28"/>
          <w:shd w:val="clear" w:color="auto" w:fill="FFFFFF"/>
        </w:rPr>
        <w:t>Xã khu vực III vùng đồng bào DTTS&amp;MN:</w:t>
      </w:r>
      <w:r w:rsidRPr="00466C19">
        <w:rPr>
          <w:rFonts w:ascii="Times New Roman" w:eastAsia="Times New Roman" w:hAnsi="Times New Roman" w:cs="Times New Roman"/>
          <w:sz w:val="28"/>
          <w:szCs w:val="28"/>
        </w:rPr>
        <w:t xml:space="preserve"> </w:t>
      </w:r>
      <w:r w:rsidR="00675791" w:rsidRPr="00466C19">
        <w:rPr>
          <w:rFonts w:ascii="Times New Roman" w:eastAsia="Times New Roman" w:hAnsi="Times New Roman" w:cs="Times New Roman"/>
          <w:bCs/>
          <w:spacing w:val="-2"/>
          <w:sz w:val="28"/>
          <w:szCs w:val="28"/>
          <w:u w:color="FFFFFF"/>
        </w:rPr>
        <w:t>Vốn đầu tư phát triển: 4.000 triệu đồng/xã/năm; kinh phí thường xuyên: 3.000 triệu đồng/xã/năm và 1.000 tấn xi măng/xã/năm;</w:t>
      </w:r>
    </w:p>
    <w:p w14:paraId="29364FC5" w14:textId="4059FF0E" w:rsidR="00675791" w:rsidRPr="00466C19" w:rsidRDefault="008C66C1" w:rsidP="008C66C1">
      <w:pPr>
        <w:spacing w:before="80" w:after="0" w:line="360" w:lineRule="exact"/>
        <w:ind w:firstLine="737"/>
        <w:jc w:val="both"/>
        <w:rPr>
          <w:rFonts w:ascii="Times New Roman" w:eastAsia="Times New Roman" w:hAnsi="Times New Roman" w:cs="Times New Roman"/>
          <w:bCs/>
          <w:spacing w:val="-2"/>
          <w:sz w:val="28"/>
          <w:szCs w:val="28"/>
          <w:u w:color="FFFFFF"/>
        </w:rPr>
      </w:pPr>
      <w:r w:rsidRPr="00466C19">
        <w:rPr>
          <w:rFonts w:ascii="Times New Roman" w:eastAsia="Times New Roman" w:hAnsi="Times New Roman" w:cs="Times New Roman"/>
          <w:sz w:val="28"/>
          <w:szCs w:val="28"/>
        </w:rPr>
        <w:t xml:space="preserve">- </w:t>
      </w:r>
      <w:r w:rsidRPr="00466C19">
        <w:rPr>
          <w:rFonts w:ascii="Times New Roman" w:hAnsi="Times New Roman" w:cs="Times New Roman"/>
          <w:sz w:val="28"/>
          <w:szCs w:val="28"/>
          <w:shd w:val="clear" w:color="auto" w:fill="FFFFFF"/>
        </w:rPr>
        <w:t>Xã khu vực II vùng đồng bào DTTS&amp;MN:</w:t>
      </w:r>
      <w:r w:rsidRPr="00466C19">
        <w:rPr>
          <w:rFonts w:ascii="Times New Roman" w:eastAsia="Times New Roman" w:hAnsi="Times New Roman" w:cs="Times New Roman"/>
          <w:sz w:val="28"/>
          <w:szCs w:val="28"/>
        </w:rPr>
        <w:t xml:space="preserve"> </w:t>
      </w:r>
      <w:r w:rsidR="00675791" w:rsidRPr="00466C19">
        <w:rPr>
          <w:rFonts w:ascii="Times New Roman" w:eastAsia="Times New Roman" w:hAnsi="Times New Roman" w:cs="Times New Roman"/>
          <w:bCs/>
          <w:spacing w:val="-2"/>
          <w:sz w:val="28"/>
          <w:szCs w:val="28"/>
          <w:u w:color="FFFFFF"/>
        </w:rPr>
        <w:t>Vốn đầu tư phát triển: 3.000 triệu đồng/xã/năm; kinh phí thường xuyên: 2.000 triệu đồng/xã/năm và 1.000 tấn xi măng/xã/năm.</w:t>
      </w:r>
    </w:p>
    <w:p w14:paraId="7E088716" w14:textId="5EABA17A" w:rsidR="008C66C1" w:rsidRPr="00466C19" w:rsidRDefault="008C66C1" w:rsidP="008C66C1">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 </w:t>
      </w:r>
      <w:r w:rsidRPr="00466C19">
        <w:rPr>
          <w:rFonts w:ascii="Times New Roman" w:hAnsi="Times New Roman" w:cs="Times New Roman"/>
          <w:sz w:val="28"/>
          <w:szCs w:val="28"/>
          <w:shd w:val="clear" w:color="auto" w:fill="FFFFFF"/>
        </w:rPr>
        <w:t>Xã khu vực I vùng đồng bào DTTS&amp;MN:</w:t>
      </w:r>
      <w:r w:rsidRPr="00466C19">
        <w:rPr>
          <w:rFonts w:ascii="Times New Roman" w:eastAsia="Times New Roman" w:hAnsi="Times New Roman" w:cs="Times New Roman"/>
          <w:sz w:val="28"/>
          <w:szCs w:val="28"/>
        </w:rPr>
        <w:t xml:space="preserve"> </w:t>
      </w:r>
      <w:r w:rsidR="00675791" w:rsidRPr="00466C19">
        <w:rPr>
          <w:rFonts w:ascii="Times New Roman" w:eastAsia="Times New Roman" w:hAnsi="Times New Roman" w:cs="Times New Roman"/>
          <w:bCs/>
          <w:spacing w:val="-2"/>
          <w:sz w:val="28"/>
          <w:szCs w:val="28"/>
          <w:u w:color="FFFFFF"/>
        </w:rPr>
        <w:t>Vốn đầu tư phát triển: 2.000 triệu đồng/xã/năm; kinh phí thường xuyên: 1.000 triệu đồng/xã/năm và 2.000 tấn xi măng/xã/năm.</w:t>
      </w:r>
    </w:p>
    <w:p w14:paraId="283346B6" w14:textId="0E49A310" w:rsidR="008C66C1" w:rsidRPr="00466C19" w:rsidRDefault="008C66C1" w:rsidP="008C66C1">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 Xã còn lại: </w:t>
      </w:r>
      <w:r w:rsidR="00675791" w:rsidRPr="00466C19">
        <w:rPr>
          <w:rFonts w:ascii="Times New Roman" w:eastAsia="Times New Roman" w:hAnsi="Times New Roman" w:cs="Times New Roman"/>
          <w:bCs/>
          <w:spacing w:val="-2"/>
          <w:sz w:val="28"/>
          <w:szCs w:val="28"/>
          <w:u w:color="FFFFFF"/>
        </w:rPr>
        <w:t>Vốn đầu tư phát triển: 1.000 triệu đồng/xã/năm; kinh phí thường xuyên: 1.000 triệu đồng/xã/năm và 1.000 tấn xi măng/xã/năm.</w:t>
      </w:r>
    </w:p>
    <w:p w14:paraId="0E60FB7B" w14:textId="1B0255F0" w:rsidR="00675791" w:rsidRPr="00466C19" w:rsidRDefault="00D8258D" w:rsidP="00675791">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c</w:t>
      </w:r>
      <w:r w:rsidR="00741184" w:rsidRPr="00466C19">
        <w:rPr>
          <w:rFonts w:ascii="Times New Roman" w:eastAsia="Times New Roman" w:hAnsi="Times New Roman" w:cs="Times New Roman"/>
          <w:sz w:val="28"/>
          <w:szCs w:val="28"/>
        </w:rPr>
        <w:t xml:space="preserve">) </w:t>
      </w:r>
      <w:r w:rsidR="00741184" w:rsidRPr="00466C19">
        <w:rPr>
          <w:rFonts w:ascii="Times New Roman" w:hAnsi="Times New Roman" w:cs="Times New Roman"/>
          <w:sz w:val="28"/>
          <w:szCs w:val="28"/>
        </w:rPr>
        <w:t>Hỗ trợ xã đã được công nhận đạt chuẩn nông thôn mới</w:t>
      </w:r>
      <w:r w:rsidRPr="00466C19">
        <w:rPr>
          <w:rFonts w:ascii="Times New Roman" w:hAnsi="Times New Roman" w:cs="Times New Roman"/>
          <w:sz w:val="28"/>
          <w:szCs w:val="28"/>
        </w:rPr>
        <w:t xml:space="preserve"> </w:t>
      </w:r>
      <w:r w:rsidR="00741184" w:rsidRPr="00466C19">
        <w:rPr>
          <w:rFonts w:ascii="Times New Roman" w:hAnsi="Times New Roman" w:cs="Times New Roman"/>
          <w:sz w:val="28"/>
          <w:szCs w:val="28"/>
        </w:rPr>
        <w:t xml:space="preserve">để tiếp tục duy trì, nâng cao chất lượng các chỉ tiêu, tiêu chí nông thôn mới đã đạt: </w:t>
      </w:r>
      <w:r w:rsidR="00675791" w:rsidRPr="00466C19">
        <w:rPr>
          <w:rFonts w:ascii="Times New Roman" w:eastAsia="Times New Roman" w:hAnsi="Times New Roman" w:cs="Times New Roman"/>
          <w:bCs/>
          <w:spacing w:val="-2"/>
          <w:sz w:val="28"/>
          <w:szCs w:val="28"/>
          <w:u w:color="FFFFFF"/>
        </w:rPr>
        <w:t>Vốn đầu tư phát triển: 500 triệu đồng/xã/năm; kinh phí thường xuyên: 500 triệu đồng/xã/năm và 500 tấn xi măng/xã/năm.</w:t>
      </w:r>
    </w:p>
    <w:p w14:paraId="65EAABE4" w14:textId="77777777" w:rsidR="00D8258D" w:rsidRPr="00466C19" w:rsidRDefault="00D8258D" w:rsidP="004253BF">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d) Các xã có trách nhiệm bố trí vốn ngân sách địa phương và huy động các nguồn lực hợp pháp khác để thực hiện các nội dung của Chương trình.</w:t>
      </w:r>
    </w:p>
    <w:p w14:paraId="48010B67" w14:textId="3B1E01E4" w:rsidR="00EF60D8" w:rsidRPr="00466C19" w:rsidRDefault="00D8258D" w:rsidP="004253BF">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5. </w:t>
      </w:r>
      <w:r w:rsidR="00EF60D8" w:rsidRPr="00466C19">
        <w:rPr>
          <w:rFonts w:ascii="Times New Roman" w:eastAsia="Times New Roman" w:hAnsi="Times New Roman" w:cs="Times New Roman"/>
          <w:sz w:val="28"/>
          <w:szCs w:val="28"/>
        </w:rPr>
        <w:t>Nguyên tắc xử lý trùng lặp chính sách và các trường hợp phát sinh</w:t>
      </w:r>
    </w:p>
    <w:p w14:paraId="1774CE94" w14:textId="4B68502C" w:rsidR="00EF60D8" w:rsidRPr="00466C19" w:rsidRDefault="00EF60D8" w:rsidP="00EF60D8">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a) Trường hợp một xã đồng thời thuộc nhiều đối tượng, tiêu chí hỗ trợ quy định tại khoản 3, khoản 4 Điều này thì chỉ được áp dụng một mức hỗ trợ cao nhất; không cộng dồn các mức hỗ trợ.</w:t>
      </w:r>
    </w:p>
    <w:p w14:paraId="46440D1D" w14:textId="1E02C0D1" w:rsidR="00EF60D8" w:rsidRPr="00466C19" w:rsidRDefault="00EF60D8" w:rsidP="004253BF">
      <w:pPr>
        <w:spacing w:before="80" w:after="0" w:line="360" w:lineRule="exact"/>
        <w:ind w:firstLine="737"/>
        <w:jc w:val="both"/>
        <w:rPr>
          <w:rFonts w:ascii="Times New Roman" w:eastAsia="Times New Roman" w:hAnsi="Times New Roman" w:cs="Times New Roman"/>
          <w:spacing w:val="-4"/>
          <w:sz w:val="28"/>
          <w:szCs w:val="28"/>
        </w:rPr>
      </w:pPr>
      <w:r w:rsidRPr="00466C19">
        <w:rPr>
          <w:rFonts w:ascii="Times New Roman" w:eastAsia="Times New Roman" w:hAnsi="Times New Roman" w:cs="Times New Roman"/>
          <w:spacing w:val="-4"/>
          <w:sz w:val="28"/>
          <w:szCs w:val="28"/>
        </w:rPr>
        <w:t>b) Các công trình sử dụng xi măng hỗ trợ từ ngân sách tỉnh theo Nghị quyết này không được đồng thời hưởng hỗ trợ xi măng từ các chương trình, đề án, dự án khác.</w:t>
      </w:r>
    </w:p>
    <w:p w14:paraId="5C05A379" w14:textId="4D71415B" w:rsidR="00EF60D8" w:rsidRPr="00466C19" w:rsidRDefault="00EF60D8" w:rsidP="004253BF">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c) Trường hợp nhu cầu xi măng thực tế của địa phương thấp hơn định mức quy định, việc phân bổ thực hiện theo nhu cầu thực tế.</w:t>
      </w:r>
    </w:p>
    <w:p w14:paraId="004ABDC2" w14:textId="4338715C" w:rsidR="006B4EB6" w:rsidRPr="00466C19" w:rsidRDefault="00AC1CD0" w:rsidP="00AC1CD0">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 Việc hỗ trợ xi măng quy định tại khoản 4 Điều này được thực hiện bằng tiền tương ứng với giá trị xi măng theo định mức.</w:t>
      </w:r>
    </w:p>
    <w:p w14:paraId="1965C636" w14:textId="44C45424" w:rsidR="006B4EB6" w:rsidRPr="00466C19" w:rsidRDefault="006B4EB6" w:rsidP="00AC1CD0">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Giá trị hỗ trợ xi măng được xác định theo đơn giá bình quân tại thời điểm lập dự toán, phù hợp với mặt bằng giá thị trường tại địa phương và theo công bố giá vật liệu xây dựng của cơ quan có thẩm quyền.</w:t>
      </w:r>
    </w:p>
    <w:p w14:paraId="091D6A5A" w14:textId="4E5E7971" w:rsidR="00AC1CD0" w:rsidRPr="00466C19" w:rsidRDefault="00AC1CD0" w:rsidP="00AC1CD0">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Ủy ban nhân dân cấp xã tổ chức </w:t>
      </w:r>
      <w:r w:rsidRPr="00466C19">
        <w:rPr>
          <w:rFonts w:ascii="Times New Roman" w:eastAsia="Times New Roman" w:hAnsi="Times New Roman" w:cs="Times New Roman"/>
          <w:spacing w:val="-2"/>
          <w:sz w:val="28"/>
          <w:szCs w:val="28"/>
        </w:rPr>
        <w:t xml:space="preserve">lựa chọn nhà thầu để mua xi măng theo quy định của pháp luật về đấu thầu; chịu trách nhiệm trước pháp luật và cơ quan cấp trên </w:t>
      </w:r>
      <w:r w:rsidRPr="00466C19">
        <w:rPr>
          <w:rFonts w:ascii="Times New Roman" w:eastAsia="Times New Roman" w:hAnsi="Times New Roman" w:cs="Times New Roman"/>
          <w:spacing w:val="-2"/>
          <w:sz w:val="28"/>
          <w:szCs w:val="28"/>
        </w:rPr>
        <w:lastRenderedPageBreak/>
        <w:t>về chất lượng, giá mua, hiệu quả sử dụng xi măng; đồng thời quản lý, sử dụng kinh phí đúng mục đích, tiết kiệm, hiệu quả.</w:t>
      </w:r>
    </w:p>
    <w:p w14:paraId="63A9EDC3" w14:textId="3F4EA427" w:rsidR="00B84ED0" w:rsidRPr="00466C19" w:rsidRDefault="006B4EB6" w:rsidP="00EF60D8">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e</w:t>
      </w:r>
      <w:r w:rsidR="00EF60D8" w:rsidRPr="00466C19">
        <w:rPr>
          <w:rFonts w:ascii="Times New Roman" w:eastAsia="Times New Roman" w:hAnsi="Times New Roman" w:cs="Times New Roman"/>
          <w:sz w:val="28"/>
          <w:szCs w:val="28"/>
        </w:rPr>
        <w:t xml:space="preserve">) Đối với các xã đạt chuẩn nông thôn mới vượt kế hoạch, ngoài đăng ký: Được hưởng chính sách hỗ trợ như đối với xã phấn đấu đạt chuẩn </w:t>
      </w:r>
      <w:r w:rsidR="00B84ED0" w:rsidRPr="00466C19">
        <w:rPr>
          <w:rFonts w:ascii="Times New Roman" w:eastAsia="Times New Roman" w:hAnsi="Times New Roman" w:cs="Times New Roman"/>
          <w:sz w:val="28"/>
          <w:szCs w:val="28"/>
        </w:rPr>
        <w:t>và bố trí vốn trong năm kế hoạch tiếp theo.</w:t>
      </w:r>
    </w:p>
    <w:p w14:paraId="6DCB19E6" w14:textId="289C166B" w:rsidR="00B066EF" w:rsidRPr="00466C19" w:rsidRDefault="00EB10FB" w:rsidP="006B4EB6">
      <w:pPr>
        <w:spacing w:before="80" w:after="0" w:line="360" w:lineRule="exact"/>
        <w:ind w:firstLine="737"/>
        <w:jc w:val="both"/>
        <w:rPr>
          <w:rFonts w:ascii="Times New Roman" w:eastAsia="Times New Roman" w:hAnsi="Times New Roman" w:cs="Times New Roman"/>
          <w:b/>
          <w:bCs/>
          <w:color w:val="000000" w:themeColor="text1"/>
          <w:sz w:val="28"/>
          <w:szCs w:val="28"/>
        </w:rPr>
      </w:pPr>
      <w:r w:rsidRPr="00466C19">
        <w:rPr>
          <w:rFonts w:ascii="Times New Roman" w:hAnsi="Times New Roman" w:cs="Times New Roman"/>
          <w:b/>
          <w:bCs/>
          <w:color w:val="000000" w:themeColor="text1"/>
          <w:spacing w:val="3"/>
          <w:sz w:val="28"/>
          <w:szCs w:val="28"/>
          <w:shd w:val="clear" w:color="auto" w:fill="FFFFFF"/>
        </w:rPr>
        <w:t>Điều 8.</w:t>
      </w:r>
      <w:r w:rsidR="00B066EF" w:rsidRPr="00466C19">
        <w:rPr>
          <w:rFonts w:ascii="Times New Roman" w:hAnsi="Times New Roman" w:cs="Times New Roman"/>
          <w:b/>
          <w:bCs/>
          <w:color w:val="000000" w:themeColor="text1"/>
          <w:spacing w:val="3"/>
          <w:sz w:val="28"/>
          <w:szCs w:val="28"/>
          <w:shd w:val="clear" w:color="auto" w:fill="FFFFFF"/>
        </w:rPr>
        <w:t xml:space="preserve"> Tỷ lệ vốn đối ứng ngân sách của các xã, phường</w:t>
      </w:r>
    </w:p>
    <w:p w14:paraId="5DE6BDB2" w14:textId="4A008D0D" w:rsidR="00922445" w:rsidRPr="00466C19" w:rsidRDefault="00EB10FB"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1. </w:t>
      </w:r>
      <w:r w:rsidR="004E086E" w:rsidRPr="00466C19">
        <w:rPr>
          <w:rFonts w:ascii="Times New Roman" w:eastAsia="Times New Roman" w:hAnsi="Times New Roman" w:cs="Times New Roman"/>
          <w:sz w:val="28"/>
          <w:szCs w:val="28"/>
        </w:rPr>
        <w:t xml:space="preserve">Tỷ lệ vốn đối ứng tối thiểu của ngân sách địa phương </w:t>
      </w:r>
      <w:r w:rsidR="00C2776C" w:rsidRPr="00466C19">
        <w:rPr>
          <w:rFonts w:ascii="Times New Roman" w:eastAsia="Times New Roman" w:hAnsi="Times New Roman" w:cs="Times New Roman"/>
          <w:sz w:val="28"/>
          <w:szCs w:val="28"/>
        </w:rPr>
        <w:t xml:space="preserve">để </w:t>
      </w:r>
      <w:r w:rsidR="004E086E" w:rsidRPr="00466C19">
        <w:rPr>
          <w:rFonts w:ascii="Times New Roman" w:eastAsia="Times New Roman" w:hAnsi="Times New Roman" w:cs="Times New Roman"/>
          <w:sz w:val="28"/>
          <w:szCs w:val="28"/>
        </w:rPr>
        <w:t>thực hiện Chương trình được xác định trên cơ sở tổng điểm của từng địa phương</w:t>
      </w:r>
      <w:r w:rsidR="00922445" w:rsidRPr="00466C19">
        <w:rPr>
          <w:rFonts w:ascii="Times New Roman" w:eastAsia="Times New Roman" w:hAnsi="Times New Roman" w:cs="Times New Roman"/>
          <w:sz w:val="28"/>
          <w:szCs w:val="28"/>
        </w:rPr>
        <w:t>. Việc quy đổi từ điểm số sang tỷ lệ được thực hiện theo nguyên tắc: 01 (một) điểm tương ứng với 01% tỷ lệ vốn đối ứng tối thiểu của ngân sách địa phương.</w:t>
      </w:r>
    </w:p>
    <w:p w14:paraId="310D181C" w14:textId="1C76B69E" w:rsidR="004E086E" w:rsidRPr="00466C19" w:rsidRDefault="00922445"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2. Tổng điểm của từng địa phương được xác định </w:t>
      </w:r>
      <w:r w:rsidR="004E086E" w:rsidRPr="00466C19">
        <w:rPr>
          <w:rFonts w:ascii="Times New Roman" w:eastAsia="Times New Roman" w:hAnsi="Times New Roman" w:cs="Times New Roman"/>
          <w:sz w:val="28"/>
          <w:szCs w:val="28"/>
        </w:rPr>
        <w:t>theo các tiêu chí sau:</w:t>
      </w:r>
    </w:p>
    <w:p w14:paraId="09F027D7" w14:textId="77777777"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a) Điểm theo tỷ lệ số bổ sung cân đối/tổng chi cân đối ngân sách địa phương:</w:t>
      </w:r>
    </w:p>
    <w:p w14:paraId="59345DDA" w14:textId="1DDC4067"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Điểm số được xác định căn cứ tỷ lệ nhận bổ sung cân đối từ ngân sách tỉnh năm 2026 của xã, phường, cụ thể như sau:</w:t>
      </w:r>
    </w:p>
    <w:p w14:paraId="52607DD6" w14:textId="7008DA48"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nhận bổ sung cân đối từ 90% trở lên là 20 điểm;</w:t>
      </w:r>
    </w:p>
    <w:p w14:paraId="1CC91367" w14:textId="3FFDE147"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nhận bổ sung cân đối từ 80% đến dưới 90%: 30 điểm;</w:t>
      </w:r>
    </w:p>
    <w:p w14:paraId="54BD4EA4" w14:textId="77777777"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nhận bổ sung cân đối từ 70% đến dưới 80%: 40 điểm;</w:t>
      </w:r>
    </w:p>
    <w:p w14:paraId="05941518" w14:textId="7A6C3901"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nhận bổ sung cân đối từ 60% đến dưới 70%: 50 điểm;</w:t>
      </w:r>
    </w:p>
    <w:p w14:paraId="3D1E510A" w14:textId="6EB7DA20"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nhận bổ sung cân đối từ 50% đến dưới 60%: 60 điểm;</w:t>
      </w:r>
    </w:p>
    <w:p w14:paraId="5F6D92E2" w14:textId="06D6A0F9"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nhận bổ sung cân đối từ 40% đến dưới 50%: 70 điểm;</w:t>
      </w:r>
    </w:p>
    <w:p w14:paraId="2E695B15" w14:textId="27338288"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nhận bổ sung cân đối từ 30% đến dưới 40%: 80 điểm;</w:t>
      </w:r>
    </w:p>
    <w:p w14:paraId="68E75A5B" w14:textId="065C285C"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nhận bổ sung cân đối từ 20% đến dưới 30%: 90 điểm;</w:t>
      </w:r>
    </w:p>
    <w:p w14:paraId="379DCD91" w14:textId="44A91FBE"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nhận bổ sung cân đối dưới 20%: 100 điểm.</w:t>
      </w:r>
    </w:p>
    <w:p w14:paraId="356623F5" w14:textId="22818361"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b) Điểm theo quy mô số thôn</w:t>
      </w:r>
      <w:r w:rsidR="004510C7" w:rsidRPr="00466C19">
        <w:rPr>
          <w:rFonts w:ascii="Times New Roman" w:eastAsia="Times New Roman" w:hAnsi="Times New Roman" w:cs="Times New Roman"/>
          <w:sz w:val="28"/>
          <w:szCs w:val="28"/>
        </w:rPr>
        <w:t>, xóm, tổ dân phố (gọi chung là thôn)</w:t>
      </w:r>
    </w:p>
    <w:p w14:paraId="460AA402" w14:textId="46E0ECF6"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Điểm số được xác định căn cứ tổng số thôn của xã, phường (tính đến hết ngày </w:t>
      </w:r>
      <w:r w:rsidR="00BD3C2A" w:rsidRPr="00466C19">
        <w:rPr>
          <w:rFonts w:ascii="Times New Roman" w:eastAsia="Times New Roman" w:hAnsi="Times New Roman" w:cs="Times New Roman"/>
          <w:sz w:val="28"/>
          <w:szCs w:val="28"/>
        </w:rPr>
        <w:t>30</w:t>
      </w:r>
      <w:r w:rsidRPr="00466C19">
        <w:rPr>
          <w:rFonts w:ascii="Times New Roman" w:eastAsia="Times New Roman" w:hAnsi="Times New Roman" w:cs="Times New Roman"/>
          <w:sz w:val="28"/>
          <w:szCs w:val="28"/>
        </w:rPr>
        <w:t xml:space="preserve"> tháng 4 năm 2026), cụ thể như sau:</w:t>
      </w:r>
    </w:p>
    <w:p w14:paraId="179A62BF" w14:textId="79A5F42C"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Địa phương có từ 100 </w:t>
      </w:r>
      <w:r w:rsidR="00ED3107" w:rsidRPr="00466C19">
        <w:rPr>
          <w:rFonts w:ascii="Times New Roman" w:eastAsia="Times New Roman" w:hAnsi="Times New Roman" w:cs="Times New Roman"/>
          <w:sz w:val="28"/>
          <w:szCs w:val="28"/>
        </w:rPr>
        <w:t>thôn</w:t>
      </w:r>
      <w:r w:rsidRPr="00466C19">
        <w:rPr>
          <w:rFonts w:ascii="Times New Roman" w:eastAsia="Times New Roman" w:hAnsi="Times New Roman" w:cs="Times New Roman"/>
          <w:sz w:val="28"/>
          <w:szCs w:val="28"/>
        </w:rPr>
        <w:t xml:space="preserve"> trở lên: -5 điểm;</w:t>
      </w:r>
    </w:p>
    <w:p w14:paraId="3F9C818A" w14:textId="2DDBD6D4"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Địa phương có từ 80 </w:t>
      </w:r>
      <w:r w:rsidR="00A82E31" w:rsidRPr="00466C19">
        <w:rPr>
          <w:rFonts w:ascii="Times New Roman" w:eastAsia="Times New Roman" w:hAnsi="Times New Roman" w:cs="Times New Roman"/>
          <w:sz w:val="28"/>
          <w:szCs w:val="28"/>
        </w:rPr>
        <w:t>thôn</w:t>
      </w:r>
      <w:r w:rsidRPr="00466C19">
        <w:rPr>
          <w:rFonts w:ascii="Times New Roman" w:eastAsia="Times New Roman" w:hAnsi="Times New Roman" w:cs="Times New Roman"/>
          <w:sz w:val="28"/>
          <w:szCs w:val="28"/>
        </w:rPr>
        <w:t xml:space="preserve"> đến dưới 100 </w:t>
      </w:r>
      <w:r w:rsidR="00A82E31" w:rsidRPr="00466C19">
        <w:rPr>
          <w:rFonts w:ascii="Times New Roman" w:eastAsia="Times New Roman" w:hAnsi="Times New Roman" w:cs="Times New Roman"/>
          <w:sz w:val="28"/>
          <w:szCs w:val="28"/>
        </w:rPr>
        <w:t>thôn</w:t>
      </w:r>
      <w:r w:rsidRPr="00466C19">
        <w:rPr>
          <w:rFonts w:ascii="Times New Roman" w:eastAsia="Times New Roman" w:hAnsi="Times New Roman" w:cs="Times New Roman"/>
          <w:sz w:val="28"/>
          <w:szCs w:val="28"/>
        </w:rPr>
        <w:t>: -4 điểm;</w:t>
      </w:r>
    </w:p>
    <w:p w14:paraId="2B1E466D" w14:textId="305562F3"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Địa phương có từ 60 </w:t>
      </w:r>
      <w:r w:rsidR="00A82E31" w:rsidRPr="00466C19">
        <w:rPr>
          <w:rFonts w:ascii="Times New Roman" w:eastAsia="Times New Roman" w:hAnsi="Times New Roman" w:cs="Times New Roman"/>
          <w:sz w:val="28"/>
          <w:szCs w:val="28"/>
        </w:rPr>
        <w:t>thôn</w:t>
      </w:r>
      <w:r w:rsidRPr="00466C19">
        <w:rPr>
          <w:rFonts w:ascii="Times New Roman" w:eastAsia="Times New Roman" w:hAnsi="Times New Roman" w:cs="Times New Roman"/>
          <w:sz w:val="28"/>
          <w:szCs w:val="28"/>
        </w:rPr>
        <w:t xml:space="preserve"> đến dưới 80 </w:t>
      </w:r>
      <w:r w:rsidR="00A82E31" w:rsidRPr="00466C19">
        <w:rPr>
          <w:rFonts w:ascii="Times New Roman" w:eastAsia="Times New Roman" w:hAnsi="Times New Roman" w:cs="Times New Roman"/>
          <w:sz w:val="28"/>
          <w:szCs w:val="28"/>
        </w:rPr>
        <w:t>thôn</w:t>
      </w:r>
      <w:r w:rsidRPr="00466C19">
        <w:rPr>
          <w:rFonts w:ascii="Times New Roman" w:eastAsia="Times New Roman" w:hAnsi="Times New Roman" w:cs="Times New Roman"/>
          <w:sz w:val="28"/>
          <w:szCs w:val="28"/>
        </w:rPr>
        <w:t>: -3 điểm;</w:t>
      </w:r>
    </w:p>
    <w:p w14:paraId="356742EA" w14:textId="232CA81E"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Địa phương có từ 40 </w:t>
      </w:r>
      <w:r w:rsidR="00A82E31" w:rsidRPr="00466C19">
        <w:rPr>
          <w:rFonts w:ascii="Times New Roman" w:eastAsia="Times New Roman" w:hAnsi="Times New Roman" w:cs="Times New Roman"/>
          <w:sz w:val="28"/>
          <w:szCs w:val="28"/>
        </w:rPr>
        <w:t>thôn</w:t>
      </w:r>
      <w:r w:rsidRPr="00466C19">
        <w:rPr>
          <w:rFonts w:ascii="Times New Roman" w:eastAsia="Times New Roman" w:hAnsi="Times New Roman" w:cs="Times New Roman"/>
          <w:sz w:val="28"/>
          <w:szCs w:val="28"/>
        </w:rPr>
        <w:t xml:space="preserve"> đến dưới 60 </w:t>
      </w:r>
      <w:r w:rsidR="00A82E31" w:rsidRPr="00466C19">
        <w:rPr>
          <w:rFonts w:ascii="Times New Roman" w:eastAsia="Times New Roman" w:hAnsi="Times New Roman" w:cs="Times New Roman"/>
          <w:sz w:val="28"/>
          <w:szCs w:val="28"/>
        </w:rPr>
        <w:t>thôn</w:t>
      </w:r>
      <w:r w:rsidRPr="00466C19">
        <w:rPr>
          <w:rFonts w:ascii="Times New Roman" w:eastAsia="Times New Roman" w:hAnsi="Times New Roman" w:cs="Times New Roman"/>
          <w:sz w:val="28"/>
          <w:szCs w:val="28"/>
        </w:rPr>
        <w:t>: -2 điểm;</w:t>
      </w:r>
    </w:p>
    <w:p w14:paraId="01435D51" w14:textId="541AEF4F"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Địa phương có dưới 40 </w:t>
      </w:r>
      <w:r w:rsidR="00A82E31" w:rsidRPr="00466C19">
        <w:rPr>
          <w:rFonts w:ascii="Times New Roman" w:eastAsia="Times New Roman" w:hAnsi="Times New Roman" w:cs="Times New Roman"/>
          <w:sz w:val="28"/>
          <w:szCs w:val="28"/>
        </w:rPr>
        <w:t>thôn</w:t>
      </w:r>
      <w:r w:rsidRPr="00466C19">
        <w:rPr>
          <w:rFonts w:ascii="Times New Roman" w:eastAsia="Times New Roman" w:hAnsi="Times New Roman" w:cs="Times New Roman"/>
          <w:sz w:val="28"/>
          <w:szCs w:val="28"/>
        </w:rPr>
        <w:t>: 0 điểm.</w:t>
      </w:r>
    </w:p>
    <w:p w14:paraId="3FB43086" w14:textId="77777777"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c) Điểm theo tỷ lệ nghèo đa chiều</w:t>
      </w:r>
    </w:p>
    <w:p w14:paraId="32DB128B" w14:textId="1F2CE611"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Điểm số được xác định căn cứ tỷ lệ nghèo đa chiều năm 2025 của xã, phường, cụ thể như sau:</w:t>
      </w:r>
    </w:p>
    <w:p w14:paraId="0D1C1C70" w14:textId="34A83DFB"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lastRenderedPageBreak/>
        <w:t xml:space="preserve">Địa phương có tỷ lệ nghèo đa chiều từ </w:t>
      </w:r>
      <w:r w:rsidR="00ED3107" w:rsidRPr="00466C19">
        <w:rPr>
          <w:rFonts w:ascii="Times New Roman" w:eastAsia="Times New Roman" w:hAnsi="Times New Roman" w:cs="Times New Roman"/>
          <w:sz w:val="28"/>
          <w:szCs w:val="28"/>
        </w:rPr>
        <w:t>5</w:t>
      </w:r>
      <w:r w:rsidRPr="00466C19">
        <w:rPr>
          <w:rFonts w:ascii="Times New Roman" w:eastAsia="Times New Roman" w:hAnsi="Times New Roman" w:cs="Times New Roman"/>
          <w:sz w:val="28"/>
          <w:szCs w:val="28"/>
        </w:rPr>
        <w:t>0% trở lên: -5 điểm;</w:t>
      </w:r>
    </w:p>
    <w:p w14:paraId="72588CF5" w14:textId="0A4BD380" w:rsidR="00ED3107" w:rsidRPr="00466C19" w:rsidRDefault="00ED3107"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có tỷ lệ nghèo đa chiều từ 40% đến dưới 50%: -4 điểm;</w:t>
      </w:r>
    </w:p>
    <w:p w14:paraId="33D1896E" w14:textId="60D3D789" w:rsidR="00ED3107" w:rsidRPr="00466C19" w:rsidRDefault="00ED3107"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có tỷ lệ nghèo đa chiều từ 30% đến dưới 40%: -3 điểm;</w:t>
      </w:r>
    </w:p>
    <w:p w14:paraId="40433823" w14:textId="0DA84047" w:rsidR="00ED3107" w:rsidRPr="00466C19" w:rsidRDefault="00ED3107"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có tỷ lệ nghèo đa chiều từ 20% đến dưới 30%: -2 điểm;</w:t>
      </w:r>
    </w:p>
    <w:p w14:paraId="192F4B3E" w14:textId="28CD5D71" w:rsidR="00ED3107" w:rsidRPr="00466C19" w:rsidRDefault="00ED3107"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có tỷ lệ nghèo đa chiều từ 10% đến dưới 20%: 0 điểm;</w:t>
      </w:r>
    </w:p>
    <w:p w14:paraId="27730E8C" w14:textId="0E15F8A3" w:rsidR="00ED3107" w:rsidRPr="00466C19" w:rsidRDefault="00ED3107"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có tỷ lệ nghèo đa chiều từ 5% đến dưới 10%: 3 điểm;</w:t>
      </w:r>
    </w:p>
    <w:p w14:paraId="0401D5CC" w14:textId="77777777" w:rsidR="00ED3107" w:rsidRPr="00466C19" w:rsidRDefault="00ED3107"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có tỷ lệ nghèo đa chiều dưới 5%: 5 điểm.</w:t>
      </w:r>
    </w:p>
    <w:p w14:paraId="53D838E4" w14:textId="5D5E5937"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d) Điểm theo tỷ lệ dân số dân tộc thiểu số</w:t>
      </w:r>
    </w:p>
    <w:p w14:paraId="331187C1" w14:textId="57436338"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Điểm số được xác định căn cứ tỷ lệ dân số dân tộc thiểu số của địa phương đến hết năm 2025, cụ thể như sau:</w:t>
      </w:r>
    </w:p>
    <w:p w14:paraId="6AC88353" w14:textId="5E8D88CC"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Địa phương có </w:t>
      </w:r>
      <w:r w:rsidR="00F42184" w:rsidRPr="00466C19">
        <w:rPr>
          <w:rFonts w:ascii="Times New Roman" w:eastAsia="Times New Roman" w:hAnsi="Times New Roman" w:cs="Times New Roman"/>
          <w:sz w:val="28"/>
          <w:szCs w:val="28"/>
        </w:rPr>
        <w:t>tỷ lệ</w:t>
      </w:r>
      <w:r w:rsidRPr="00466C19">
        <w:rPr>
          <w:rFonts w:ascii="Times New Roman" w:eastAsia="Times New Roman" w:hAnsi="Times New Roman" w:cs="Times New Roman"/>
          <w:sz w:val="28"/>
          <w:szCs w:val="28"/>
        </w:rPr>
        <w:t xml:space="preserve"> dân tộc thiểu số từ </w:t>
      </w:r>
      <w:r w:rsidR="00F42184" w:rsidRPr="00466C19">
        <w:rPr>
          <w:rFonts w:ascii="Times New Roman" w:eastAsia="Times New Roman" w:hAnsi="Times New Roman" w:cs="Times New Roman"/>
          <w:sz w:val="28"/>
          <w:szCs w:val="28"/>
        </w:rPr>
        <w:t>80%</w:t>
      </w:r>
      <w:r w:rsidRPr="00466C19">
        <w:rPr>
          <w:rFonts w:ascii="Times New Roman" w:eastAsia="Times New Roman" w:hAnsi="Times New Roman" w:cs="Times New Roman"/>
          <w:sz w:val="28"/>
          <w:szCs w:val="28"/>
        </w:rPr>
        <w:t xml:space="preserve"> trở lên: -5 điểm;</w:t>
      </w:r>
    </w:p>
    <w:p w14:paraId="1EA8BFB8" w14:textId="4C766E4B" w:rsidR="00F42184" w:rsidRPr="00466C19" w:rsidRDefault="00F42184"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có tỷ lệ dân tộc thiểu số từ 60% đến dưới 80%: -3 điểm;</w:t>
      </w:r>
    </w:p>
    <w:p w14:paraId="4ACFB502" w14:textId="6F69B268" w:rsidR="00F42184" w:rsidRPr="00466C19" w:rsidRDefault="00F42184"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có tỷ lệ dân tộc thiểu số từ 40% đến dưới 60%: 0 điểm;</w:t>
      </w:r>
    </w:p>
    <w:p w14:paraId="27569077" w14:textId="1E15F3E6" w:rsidR="00F42184" w:rsidRPr="00466C19" w:rsidRDefault="00F42184"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có tỷ lệ dân tộc thiểu số từ 20% đến dưới 40%: 3 điểm;</w:t>
      </w:r>
    </w:p>
    <w:p w14:paraId="1E1858DB" w14:textId="3D9A4C5B" w:rsidR="00F42184" w:rsidRPr="00466C19" w:rsidRDefault="00F42184"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Địa phương có tỷ lệ dân tộc thiểu số dưới 20%: 5 điểm;</w:t>
      </w:r>
    </w:p>
    <w:p w14:paraId="0DA8DB2C" w14:textId="368F6DA0" w:rsidR="004E086E" w:rsidRPr="00466C19" w:rsidRDefault="00A01ADB" w:rsidP="006B4EB6">
      <w:pPr>
        <w:spacing w:before="80" w:after="0" w:line="360" w:lineRule="exact"/>
        <w:ind w:firstLine="737"/>
        <w:jc w:val="both"/>
        <w:rPr>
          <w:rFonts w:ascii="Times New Roman" w:eastAsia="Times New Roman" w:hAnsi="Times New Roman" w:cs="Times New Roman"/>
          <w:spacing w:val="-10"/>
          <w:sz w:val="28"/>
          <w:szCs w:val="28"/>
        </w:rPr>
      </w:pPr>
      <w:r w:rsidRPr="00466C19">
        <w:rPr>
          <w:rFonts w:ascii="Times New Roman" w:eastAsia="Times New Roman" w:hAnsi="Times New Roman" w:cs="Times New Roman"/>
          <w:spacing w:val="-10"/>
          <w:sz w:val="28"/>
          <w:szCs w:val="28"/>
        </w:rPr>
        <w:t>3</w:t>
      </w:r>
      <w:r w:rsidR="004E086E" w:rsidRPr="00466C19">
        <w:rPr>
          <w:rFonts w:ascii="Times New Roman" w:eastAsia="Times New Roman" w:hAnsi="Times New Roman" w:cs="Times New Roman"/>
          <w:spacing w:val="-10"/>
          <w:sz w:val="28"/>
          <w:szCs w:val="28"/>
        </w:rPr>
        <w:t>. Phương pháp xác định tổng điểm và tỷ lệ vốn đối ứng ngân sách của địa phương</w:t>
      </w:r>
    </w:p>
    <w:p w14:paraId="19880FE2" w14:textId="26D8F64C" w:rsidR="004E086E" w:rsidRPr="00466C19" w:rsidRDefault="00C2776C" w:rsidP="006B4EB6">
      <w:pPr>
        <w:spacing w:before="80" w:after="0" w:line="360" w:lineRule="exact"/>
        <w:ind w:firstLine="737"/>
        <w:jc w:val="both"/>
        <w:rPr>
          <w:rFonts w:ascii="Times New Roman" w:eastAsia="Times New Roman" w:hAnsi="Times New Roman" w:cs="Times New Roman"/>
          <w:spacing w:val="-8"/>
          <w:sz w:val="28"/>
          <w:szCs w:val="28"/>
        </w:rPr>
      </w:pPr>
      <w:r w:rsidRPr="00466C19">
        <w:rPr>
          <w:rFonts w:ascii="Times New Roman" w:eastAsia="Times New Roman" w:hAnsi="Times New Roman" w:cs="Times New Roman"/>
          <w:spacing w:val="-2"/>
          <w:sz w:val="28"/>
          <w:szCs w:val="28"/>
        </w:rPr>
        <w:t xml:space="preserve">a) </w:t>
      </w:r>
      <w:r w:rsidR="004E086E" w:rsidRPr="00466C19">
        <w:rPr>
          <w:rFonts w:ascii="Times New Roman" w:eastAsia="Times New Roman" w:hAnsi="Times New Roman" w:cs="Times New Roman"/>
          <w:spacing w:val="-2"/>
          <w:sz w:val="28"/>
          <w:szCs w:val="28"/>
        </w:rPr>
        <w:t xml:space="preserve">Tổng điểm của từng </w:t>
      </w:r>
      <w:r w:rsidR="004253BF" w:rsidRPr="00466C19">
        <w:rPr>
          <w:rFonts w:ascii="Times New Roman" w:eastAsia="Times New Roman" w:hAnsi="Times New Roman" w:cs="Times New Roman"/>
          <w:spacing w:val="-2"/>
          <w:sz w:val="28"/>
          <w:szCs w:val="28"/>
        </w:rPr>
        <w:t>xã</w:t>
      </w:r>
      <w:r w:rsidR="004E086E" w:rsidRPr="00466C19">
        <w:rPr>
          <w:rFonts w:ascii="Times New Roman" w:eastAsia="Times New Roman" w:hAnsi="Times New Roman" w:cs="Times New Roman"/>
          <w:spacing w:val="-2"/>
          <w:sz w:val="28"/>
          <w:szCs w:val="28"/>
        </w:rPr>
        <w:t xml:space="preserve">, </w:t>
      </w:r>
      <w:r w:rsidR="004253BF" w:rsidRPr="00466C19">
        <w:rPr>
          <w:rFonts w:ascii="Times New Roman" w:eastAsia="Times New Roman" w:hAnsi="Times New Roman" w:cs="Times New Roman"/>
          <w:spacing w:val="-2"/>
          <w:sz w:val="28"/>
          <w:szCs w:val="28"/>
        </w:rPr>
        <w:t>phường</w:t>
      </w:r>
      <w:r w:rsidR="004E086E" w:rsidRPr="00466C19">
        <w:rPr>
          <w:rFonts w:ascii="Times New Roman" w:eastAsia="Times New Roman" w:hAnsi="Times New Roman" w:cs="Times New Roman"/>
          <w:spacing w:val="-2"/>
          <w:sz w:val="28"/>
          <w:szCs w:val="28"/>
        </w:rPr>
        <w:t xml:space="preserve"> được xác định bằng tổng đại số số điểm </w:t>
      </w:r>
      <w:r w:rsidR="004E086E" w:rsidRPr="00466C19">
        <w:rPr>
          <w:rFonts w:ascii="Times New Roman" w:eastAsia="Times New Roman" w:hAnsi="Times New Roman" w:cs="Times New Roman"/>
          <w:spacing w:val="-8"/>
          <w:sz w:val="28"/>
          <w:szCs w:val="28"/>
        </w:rPr>
        <w:t xml:space="preserve">theo các tiêu chí quy định tại các điểm a, b, c và d khoản </w:t>
      </w:r>
      <w:r w:rsidR="00922445" w:rsidRPr="00466C19">
        <w:rPr>
          <w:rFonts w:ascii="Times New Roman" w:eastAsia="Times New Roman" w:hAnsi="Times New Roman" w:cs="Times New Roman"/>
          <w:spacing w:val="-8"/>
          <w:sz w:val="28"/>
          <w:szCs w:val="28"/>
        </w:rPr>
        <w:t>2</w:t>
      </w:r>
      <w:r w:rsidR="004E086E" w:rsidRPr="00466C19">
        <w:rPr>
          <w:rFonts w:ascii="Times New Roman" w:eastAsia="Times New Roman" w:hAnsi="Times New Roman" w:cs="Times New Roman"/>
          <w:spacing w:val="-8"/>
          <w:sz w:val="28"/>
          <w:szCs w:val="28"/>
        </w:rPr>
        <w:t xml:space="preserve"> Điều này, theo công thức sau:</w:t>
      </w:r>
    </w:p>
    <w:p w14:paraId="159FA640" w14:textId="77777777" w:rsidR="004E086E" w:rsidRPr="00466C19" w:rsidRDefault="004E086E" w:rsidP="006B4EB6">
      <w:pPr>
        <w:spacing w:before="80" w:after="0" w:line="360" w:lineRule="exact"/>
        <w:ind w:left="2863"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T = A + B + C + D</w:t>
      </w:r>
    </w:p>
    <w:p w14:paraId="7352E72C" w14:textId="77777777"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Trong đó:</w:t>
      </w:r>
    </w:p>
    <w:p w14:paraId="6F318A8D" w14:textId="77777777"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T: Tổng điểm của địa phương;</w:t>
      </w:r>
    </w:p>
    <w:p w14:paraId="5A6D8998" w14:textId="40902360"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A: Điểm theo tiêu chí tỷ lệ số bổ sung cân đối so với tổng chi cân đối ngân sách địa phương quy định tại điểm a khoản </w:t>
      </w:r>
      <w:r w:rsidR="00922445" w:rsidRPr="00466C19">
        <w:rPr>
          <w:rFonts w:ascii="Times New Roman" w:eastAsia="Times New Roman" w:hAnsi="Times New Roman" w:cs="Times New Roman"/>
          <w:sz w:val="28"/>
          <w:szCs w:val="28"/>
        </w:rPr>
        <w:t>2</w:t>
      </w:r>
      <w:r w:rsidRPr="00466C19">
        <w:rPr>
          <w:rFonts w:ascii="Times New Roman" w:eastAsia="Times New Roman" w:hAnsi="Times New Roman" w:cs="Times New Roman"/>
          <w:sz w:val="28"/>
          <w:szCs w:val="28"/>
        </w:rPr>
        <w:t xml:space="preserve"> Điều này;</w:t>
      </w:r>
    </w:p>
    <w:p w14:paraId="55E6C0CD" w14:textId="38D4AFAF"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B: Điểm theo tiêu chí quy mô số </w:t>
      </w:r>
      <w:r w:rsidR="00F42184" w:rsidRPr="00466C19">
        <w:rPr>
          <w:rFonts w:ascii="Times New Roman" w:eastAsia="Times New Roman" w:hAnsi="Times New Roman" w:cs="Times New Roman"/>
          <w:sz w:val="28"/>
          <w:szCs w:val="28"/>
        </w:rPr>
        <w:t>thôn</w:t>
      </w:r>
      <w:r w:rsidRPr="00466C19">
        <w:rPr>
          <w:rFonts w:ascii="Times New Roman" w:eastAsia="Times New Roman" w:hAnsi="Times New Roman" w:cs="Times New Roman"/>
          <w:sz w:val="28"/>
          <w:szCs w:val="28"/>
        </w:rPr>
        <w:t xml:space="preserve"> quy định tại điểm b khoản </w:t>
      </w:r>
      <w:r w:rsidR="00922445" w:rsidRPr="00466C19">
        <w:rPr>
          <w:rFonts w:ascii="Times New Roman" w:eastAsia="Times New Roman" w:hAnsi="Times New Roman" w:cs="Times New Roman"/>
          <w:sz w:val="28"/>
          <w:szCs w:val="28"/>
        </w:rPr>
        <w:t>2</w:t>
      </w:r>
      <w:r w:rsidRPr="00466C19">
        <w:rPr>
          <w:rFonts w:ascii="Times New Roman" w:eastAsia="Times New Roman" w:hAnsi="Times New Roman" w:cs="Times New Roman"/>
          <w:sz w:val="28"/>
          <w:szCs w:val="28"/>
        </w:rPr>
        <w:t xml:space="preserve"> Điều này;</w:t>
      </w:r>
    </w:p>
    <w:p w14:paraId="01BBDF43" w14:textId="7B36F7D5" w:rsidR="004E086E" w:rsidRPr="00466C19" w:rsidRDefault="004E086E" w:rsidP="006B4EB6">
      <w:pPr>
        <w:spacing w:before="80" w:after="0" w:line="360" w:lineRule="exact"/>
        <w:ind w:firstLine="737"/>
        <w:jc w:val="both"/>
        <w:rPr>
          <w:rFonts w:ascii="Times New Roman" w:eastAsia="Times New Roman" w:hAnsi="Times New Roman" w:cs="Times New Roman"/>
          <w:spacing w:val="-6"/>
          <w:sz w:val="28"/>
          <w:szCs w:val="28"/>
        </w:rPr>
      </w:pPr>
      <w:r w:rsidRPr="00466C19">
        <w:rPr>
          <w:rFonts w:ascii="Times New Roman" w:eastAsia="Times New Roman" w:hAnsi="Times New Roman" w:cs="Times New Roman"/>
          <w:spacing w:val="-6"/>
          <w:sz w:val="28"/>
          <w:szCs w:val="28"/>
        </w:rPr>
        <w:t xml:space="preserve">C: Điểm theo tiêu chí tỷ lệ nghèo đa chiều quy định tại điểm c khoản </w:t>
      </w:r>
      <w:r w:rsidR="00922445" w:rsidRPr="00466C19">
        <w:rPr>
          <w:rFonts w:ascii="Times New Roman" w:eastAsia="Times New Roman" w:hAnsi="Times New Roman" w:cs="Times New Roman"/>
          <w:spacing w:val="-6"/>
          <w:sz w:val="28"/>
          <w:szCs w:val="28"/>
        </w:rPr>
        <w:t>2</w:t>
      </w:r>
      <w:r w:rsidRPr="00466C19">
        <w:rPr>
          <w:rFonts w:ascii="Times New Roman" w:eastAsia="Times New Roman" w:hAnsi="Times New Roman" w:cs="Times New Roman"/>
          <w:spacing w:val="-6"/>
          <w:sz w:val="28"/>
          <w:szCs w:val="28"/>
        </w:rPr>
        <w:t xml:space="preserve"> Điều này;</w:t>
      </w:r>
    </w:p>
    <w:p w14:paraId="42A20F1C" w14:textId="3D5E5BF8" w:rsidR="004E086E" w:rsidRPr="00466C19" w:rsidRDefault="004E086E"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D: Điểm theo tiêu chí </w:t>
      </w:r>
      <w:r w:rsidR="00F42184" w:rsidRPr="00466C19">
        <w:rPr>
          <w:rFonts w:ascii="Times New Roman" w:eastAsia="Times New Roman" w:hAnsi="Times New Roman" w:cs="Times New Roman"/>
          <w:sz w:val="28"/>
          <w:szCs w:val="28"/>
        </w:rPr>
        <w:t>tỷ lệ</w:t>
      </w:r>
      <w:r w:rsidRPr="00466C19">
        <w:rPr>
          <w:rFonts w:ascii="Times New Roman" w:eastAsia="Times New Roman" w:hAnsi="Times New Roman" w:cs="Times New Roman"/>
          <w:sz w:val="28"/>
          <w:szCs w:val="28"/>
        </w:rPr>
        <w:t xml:space="preserve"> dân số dân tộc thiểu số quy định tại điểm d khoản </w:t>
      </w:r>
      <w:r w:rsidR="00922445" w:rsidRPr="00466C19">
        <w:rPr>
          <w:rFonts w:ascii="Times New Roman" w:eastAsia="Times New Roman" w:hAnsi="Times New Roman" w:cs="Times New Roman"/>
          <w:sz w:val="28"/>
          <w:szCs w:val="28"/>
        </w:rPr>
        <w:t>2</w:t>
      </w:r>
      <w:r w:rsidRPr="00466C19">
        <w:rPr>
          <w:rFonts w:ascii="Times New Roman" w:eastAsia="Times New Roman" w:hAnsi="Times New Roman" w:cs="Times New Roman"/>
          <w:sz w:val="28"/>
          <w:szCs w:val="28"/>
        </w:rPr>
        <w:t xml:space="preserve"> Điều này;</w:t>
      </w:r>
    </w:p>
    <w:p w14:paraId="001E9134" w14:textId="77777777" w:rsidR="005A75A3" w:rsidRPr="00466C19" w:rsidRDefault="005A75A3"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b) Địa phương có tổng điểm cao hơn thì áp dụng tỷ lệ vốn đối ứng tối thiểu của ngân sách địa phương cao hơn; địa phương có tổng điểm thấp hơn thì áp dụng tỷ lệ vốn đối ứng tối thiểu của ngân sách địa phương thấp hơn.</w:t>
      </w:r>
    </w:p>
    <w:p w14:paraId="6CE1100C" w14:textId="1A435647" w:rsidR="00C2776C" w:rsidRPr="00466C19" w:rsidRDefault="00C2776C"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Đối với xã: Thực hiện đối ứng trên tổng vốn ngân sách trung ương hỗ trợ cho địa phương thực hiện Chương trình</w:t>
      </w:r>
      <w:r w:rsidR="005A75A3" w:rsidRPr="00466C19">
        <w:rPr>
          <w:rFonts w:ascii="Times New Roman" w:eastAsia="Times New Roman" w:hAnsi="Times New Roman" w:cs="Times New Roman"/>
          <w:sz w:val="28"/>
          <w:szCs w:val="28"/>
        </w:rPr>
        <w:t>.</w:t>
      </w:r>
    </w:p>
    <w:p w14:paraId="11319872" w14:textId="77777777" w:rsidR="00C2776C" w:rsidRPr="00466C19" w:rsidRDefault="00C2776C"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Đối với phường: Thực hiện đối ứng trên tổng vốn ngân sách tỉnh hỗ trợ cho địa phương thực hiện Chương trình.</w:t>
      </w:r>
    </w:p>
    <w:p w14:paraId="2E5CDE12" w14:textId="7CAF2940" w:rsidR="004E086E" w:rsidRPr="00466C19" w:rsidRDefault="00A01ADB"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lastRenderedPageBreak/>
        <w:t>4</w:t>
      </w:r>
      <w:r w:rsidR="004E086E" w:rsidRPr="00466C19">
        <w:rPr>
          <w:rFonts w:ascii="Times New Roman" w:eastAsia="Times New Roman" w:hAnsi="Times New Roman" w:cs="Times New Roman"/>
          <w:sz w:val="28"/>
          <w:szCs w:val="28"/>
        </w:rPr>
        <w:t>. Căn cứ xác định số liệu</w:t>
      </w:r>
    </w:p>
    <w:p w14:paraId="604A1993" w14:textId="336CA6DC" w:rsidR="00A82E31" w:rsidRPr="00466C19" w:rsidRDefault="00A82E31"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a) Tỷ lệ số bổ sung cân đối/tổng chi cân đối ngân sách địa phương</w:t>
      </w:r>
      <w:r w:rsidR="00DE3B37" w:rsidRPr="00466C19">
        <w:rPr>
          <w:rFonts w:ascii="Times New Roman" w:eastAsia="Times New Roman" w:hAnsi="Times New Roman" w:cs="Times New Roman"/>
          <w:sz w:val="28"/>
          <w:szCs w:val="28"/>
        </w:rPr>
        <w:t xml:space="preserve"> năm 2026 do Sở Tài chính cung cấp.</w:t>
      </w:r>
    </w:p>
    <w:p w14:paraId="57573368" w14:textId="4B406D5B" w:rsidR="00DE3B37" w:rsidRPr="00466C19" w:rsidRDefault="00DE3B37"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b) Quy mô số thôn của địa phương tính đến hết 3</w:t>
      </w:r>
      <w:r w:rsidR="007C7DB2" w:rsidRPr="00466C19">
        <w:rPr>
          <w:rFonts w:ascii="Times New Roman" w:eastAsia="Times New Roman" w:hAnsi="Times New Roman" w:cs="Times New Roman"/>
          <w:sz w:val="28"/>
          <w:szCs w:val="28"/>
        </w:rPr>
        <w:t>0</w:t>
      </w:r>
      <w:r w:rsidRPr="00466C19">
        <w:rPr>
          <w:rFonts w:ascii="Times New Roman" w:eastAsia="Times New Roman" w:hAnsi="Times New Roman" w:cs="Times New Roman"/>
          <w:sz w:val="28"/>
          <w:szCs w:val="28"/>
        </w:rPr>
        <w:t xml:space="preserve"> tháng 4 năm 2026 do Sở Nội vụ cung cấp.</w:t>
      </w:r>
    </w:p>
    <w:p w14:paraId="555F9BAC" w14:textId="63687FC8" w:rsidR="004E086E" w:rsidRPr="00466C19" w:rsidRDefault="00DE3B37"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c</w:t>
      </w:r>
      <w:r w:rsidR="004E086E" w:rsidRPr="00466C19">
        <w:rPr>
          <w:rFonts w:ascii="Times New Roman" w:eastAsia="Times New Roman" w:hAnsi="Times New Roman" w:cs="Times New Roman"/>
          <w:sz w:val="28"/>
          <w:szCs w:val="28"/>
        </w:rPr>
        <w:t xml:space="preserve">) Tỷ lệ nghèo đa chiều của địa phương năm 2025 được xác định theo kết quả rà soát hộ nghèo, hộ cận nghèo năm 2025 của </w:t>
      </w:r>
      <w:r w:rsidRPr="00466C19">
        <w:rPr>
          <w:rFonts w:ascii="Times New Roman" w:eastAsia="Times New Roman" w:hAnsi="Times New Roman" w:cs="Times New Roman"/>
          <w:sz w:val="28"/>
          <w:szCs w:val="28"/>
        </w:rPr>
        <w:t>Ủy ban nhân dân tỉnh</w:t>
      </w:r>
      <w:r w:rsidR="004E086E" w:rsidRPr="00466C19">
        <w:rPr>
          <w:rFonts w:ascii="Times New Roman" w:eastAsia="Times New Roman" w:hAnsi="Times New Roman" w:cs="Times New Roman"/>
          <w:sz w:val="28"/>
          <w:szCs w:val="28"/>
        </w:rPr>
        <w:t>;</w:t>
      </w:r>
    </w:p>
    <w:p w14:paraId="63FF7F50" w14:textId="21E58267" w:rsidR="0067151B" w:rsidRPr="00466C19" w:rsidRDefault="00DE3B37" w:rsidP="006B4EB6">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d</w:t>
      </w:r>
      <w:r w:rsidR="004E086E" w:rsidRPr="00466C19">
        <w:rPr>
          <w:rFonts w:ascii="Times New Roman" w:eastAsia="Times New Roman" w:hAnsi="Times New Roman" w:cs="Times New Roman"/>
          <w:sz w:val="28"/>
          <w:szCs w:val="28"/>
        </w:rPr>
        <w:t xml:space="preserve">) </w:t>
      </w:r>
      <w:r w:rsidRPr="00466C19">
        <w:rPr>
          <w:rFonts w:ascii="Times New Roman" w:eastAsia="Times New Roman" w:hAnsi="Times New Roman" w:cs="Times New Roman"/>
          <w:sz w:val="28"/>
          <w:szCs w:val="28"/>
        </w:rPr>
        <w:t xml:space="preserve">Tỷ lệ </w:t>
      </w:r>
      <w:r w:rsidR="00B84ED0" w:rsidRPr="00466C19">
        <w:rPr>
          <w:rFonts w:ascii="Times New Roman" w:eastAsia="Times New Roman" w:hAnsi="Times New Roman" w:cs="Times New Roman"/>
          <w:sz w:val="28"/>
          <w:szCs w:val="28"/>
        </w:rPr>
        <w:t xml:space="preserve">dân số </w:t>
      </w:r>
      <w:r w:rsidR="004E086E" w:rsidRPr="00466C19">
        <w:rPr>
          <w:rFonts w:ascii="Times New Roman" w:eastAsia="Times New Roman" w:hAnsi="Times New Roman" w:cs="Times New Roman"/>
          <w:sz w:val="28"/>
          <w:szCs w:val="28"/>
        </w:rPr>
        <w:t xml:space="preserve">dân tộc thiểu số của </w:t>
      </w:r>
      <w:r w:rsidRPr="00466C19">
        <w:rPr>
          <w:rFonts w:ascii="Times New Roman" w:eastAsia="Times New Roman" w:hAnsi="Times New Roman" w:cs="Times New Roman"/>
          <w:sz w:val="28"/>
          <w:szCs w:val="28"/>
        </w:rPr>
        <w:t>địa phương</w:t>
      </w:r>
      <w:r w:rsidR="004E086E" w:rsidRPr="00466C19">
        <w:rPr>
          <w:rFonts w:ascii="Times New Roman" w:eastAsia="Times New Roman" w:hAnsi="Times New Roman" w:cs="Times New Roman"/>
          <w:sz w:val="28"/>
          <w:szCs w:val="28"/>
        </w:rPr>
        <w:t xml:space="preserve"> được xác định theo hiện trạng tính đến hết năm 2025 do </w:t>
      </w:r>
      <w:r w:rsidRPr="00466C19">
        <w:rPr>
          <w:rFonts w:ascii="Times New Roman" w:eastAsia="Times New Roman" w:hAnsi="Times New Roman" w:cs="Times New Roman"/>
          <w:sz w:val="28"/>
          <w:szCs w:val="28"/>
        </w:rPr>
        <w:t>Sở Dân tộc và Tôn giáo</w:t>
      </w:r>
      <w:r w:rsidR="004E086E" w:rsidRPr="00466C19">
        <w:rPr>
          <w:rFonts w:ascii="Times New Roman" w:eastAsia="Times New Roman" w:hAnsi="Times New Roman" w:cs="Times New Roman"/>
          <w:sz w:val="28"/>
          <w:szCs w:val="28"/>
        </w:rPr>
        <w:t xml:space="preserve"> cung cấp.</w:t>
      </w:r>
    </w:p>
    <w:p w14:paraId="0324E40B" w14:textId="77777777" w:rsidR="004E086E" w:rsidRPr="00466C19" w:rsidRDefault="004E086E" w:rsidP="004253BF">
      <w:pPr>
        <w:tabs>
          <w:tab w:val="left" w:pos="2460"/>
        </w:tabs>
        <w:spacing w:after="0" w:line="240" w:lineRule="auto"/>
        <w:ind w:firstLine="709"/>
        <w:jc w:val="center"/>
        <w:rPr>
          <w:rFonts w:ascii="Times New Roman" w:eastAsia="Times New Roman" w:hAnsi="Times New Roman" w:cs="Times New Roman"/>
          <w:b/>
          <w:sz w:val="28"/>
          <w:szCs w:val="28"/>
        </w:rPr>
      </w:pPr>
    </w:p>
    <w:p w14:paraId="62E84FAD" w14:textId="77777777" w:rsidR="00AC1CD0" w:rsidRPr="00466C19" w:rsidRDefault="00AC1CD0" w:rsidP="004253BF">
      <w:pPr>
        <w:tabs>
          <w:tab w:val="left" w:pos="2460"/>
        </w:tabs>
        <w:spacing w:after="0" w:line="240" w:lineRule="auto"/>
        <w:jc w:val="center"/>
        <w:rPr>
          <w:rFonts w:ascii="Times New Roman" w:eastAsia="Times New Roman" w:hAnsi="Times New Roman" w:cs="Times New Roman"/>
          <w:b/>
          <w:sz w:val="28"/>
          <w:szCs w:val="28"/>
        </w:rPr>
      </w:pPr>
    </w:p>
    <w:p w14:paraId="6F30A9E6" w14:textId="53FB1884" w:rsidR="008B41FF" w:rsidRPr="00466C19" w:rsidRDefault="00703E88" w:rsidP="004253BF">
      <w:pPr>
        <w:tabs>
          <w:tab w:val="left" w:pos="2460"/>
        </w:tabs>
        <w:spacing w:after="0" w:line="240" w:lineRule="auto"/>
        <w:jc w:val="center"/>
        <w:rPr>
          <w:rFonts w:ascii="Times New Roman" w:eastAsia="Times New Roman" w:hAnsi="Times New Roman" w:cs="Times New Roman"/>
          <w:b/>
          <w:sz w:val="28"/>
          <w:szCs w:val="28"/>
        </w:rPr>
      </w:pPr>
      <w:r w:rsidRPr="00466C19">
        <w:rPr>
          <w:rFonts w:ascii="Times New Roman" w:eastAsia="Times New Roman" w:hAnsi="Times New Roman" w:cs="Times New Roman"/>
          <w:b/>
          <w:sz w:val="28"/>
          <w:szCs w:val="28"/>
        </w:rPr>
        <w:t>Chương III</w:t>
      </w:r>
    </w:p>
    <w:p w14:paraId="7591F620" w14:textId="6B0B6357" w:rsidR="00703E88" w:rsidRPr="00466C19" w:rsidRDefault="00703E88" w:rsidP="004253BF">
      <w:pPr>
        <w:tabs>
          <w:tab w:val="left" w:pos="2460"/>
        </w:tabs>
        <w:spacing w:after="0" w:line="240" w:lineRule="auto"/>
        <w:jc w:val="center"/>
        <w:rPr>
          <w:rFonts w:ascii="Times New Roman" w:eastAsia="Times New Roman" w:hAnsi="Times New Roman" w:cs="Times New Roman"/>
          <w:b/>
          <w:sz w:val="28"/>
          <w:szCs w:val="28"/>
        </w:rPr>
      </w:pPr>
      <w:r w:rsidRPr="00466C19">
        <w:rPr>
          <w:rFonts w:ascii="Times New Roman" w:eastAsia="Times New Roman" w:hAnsi="Times New Roman" w:cs="Times New Roman"/>
          <w:b/>
          <w:sz w:val="28"/>
          <w:szCs w:val="28"/>
        </w:rPr>
        <w:t>ĐIỀU KHOẢN THI HÀNH</w:t>
      </w:r>
    </w:p>
    <w:p w14:paraId="0939FA60" w14:textId="77777777" w:rsidR="0067151B" w:rsidRPr="00466C19" w:rsidRDefault="0067151B" w:rsidP="004253BF">
      <w:pPr>
        <w:tabs>
          <w:tab w:val="left" w:pos="2460"/>
        </w:tabs>
        <w:spacing w:after="0" w:line="240" w:lineRule="auto"/>
        <w:ind w:firstLine="709"/>
        <w:jc w:val="center"/>
        <w:rPr>
          <w:rFonts w:ascii="Times New Roman" w:eastAsia="Times New Roman" w:hAnsi="Times New Roman" w:cs="Times New Roman"/>
          <w:b/>
          <w:sz w:val="28"/>
          <w:szCs w:val="28"/>
        </w:rPr>
      </w:pPr>
    </w:p>
    <w:p w14:paraId="2EEEE409" w14:textId="276B704F" w:rsidR="00703E88" w:rsidRPr="00466C19" w:rsidRDefault="00703E88" w:rsidP="004253BF">
      <w:pPr>
        <w:spacing w:before="80" w:after="0" w:line="360" w:lineRule="exact"/>
        <w:ind w:firstLine="737"/>
        <w:jc w:val="both"/>
        <w:rPr>
          <w:rFonts w:ascii="Times New Roman" w:eastAsia="Times New Roman" w:hAnsi="Times New Roman" w:cs="Times New Roman"/>
          <w:b/>
          <w:bCs/>
          <w:sz w:val="28"/>
          <w:szCs w:val="28"/>
        </w:rPr>
      </w:pPr>
      <w:r w:rsidRPr="00466C19">
        <w:rPr>
          <w:rFonts w:ascii="Times New Roman" w:eastAsia="Times New Roman" w:hAnsi="Times New Roman" w:cs="Times New Roman"/>
          <w:b/>
          <w:bCs/>
          <w:sz w:val="28"/>
          <w:szCs w:val="28"/>
        </w:rPr>
        <w:t xml:space="preserve">Điều </w:t>
      </w:r>
      <w:r w:rsidR="00EB10FB" w:rsidRPr="00466C19">
        <w:rPr>
          <w:rFonts w:ascii="Times New Roman" w:eastAsia="Times New Roman" w:hAnsi="Times New Roman" w:cs="Times New Roman"/>
          <w:b/>
          <w:bCs/>
          <w:sz w:val="28"/>
          <w:szCs w:val="28"/>
        </w:rPr>
        <w:t>9</w:t>
      </w:r>
      <w:r w:rsidRPr="00466C19">
        <w:rPr>
          <w:rFonts w:ascii="Times New Roman" w:eastAsia="Times New Roman" w:hAnsi="Times New Roman" w:cs="Times New Roman"/>
          <w:b/>
          <w:bCs/>
          <w:sz w:val="28"/>
          <w:szCs w:val="28"/>
        </w:rPr>
        <w:t>. Tổ chức thực hiện</w:t>
      </w:r>
    </w:p>
    <w:p w14:paraId="689750EC" w14:textId="1ED27E21" w:rsidR="00347FA2" w:rsidRPr="00466C19" w:rsidRDefault="00703E88" w:rsidP="004253BF">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1. </w:t>
      </w:r>
      <w:r w:rsidR="009612AA" w:rsidRPr="00466C19">
        <w:rPr>
          <w:rFonts w:ascii="Times New Roman" w:eastAsia="Times New Roman" w:hAnsi="Times New Roman" w:cs="Times New Roman"/>
          <w:sz w:val="28"/>
          <w:szCs w:val="28"/>
        </w:rPr>
        <w:t>Ủy</w:t>
      </w:r>
      <w:r w:rsidRPr="00466C19">
        <w:rPr>
          <w:rFonts w:ascii="Times New Roman" w:eastAsia="Times New Roman" w:hAnsi="Times New Roman" w:cs="Times New Roman"/>
          <w:sz w:val="28"/>
          <w:szCs w:val="28"/>
        </w:rPr>
        <w:t xml:space="preserve"> ban nhân dân tỉnh Thái Nguyên</w:t>
      </w:r>
    </w:p>
    <w:p w14:paraId="57781DCF" w14:textId="16382A65" w:rsidR="00703E88" w:rsidRPr="00466C19" w:rsidRDefault="00347FA2" w:rsidP="004253BF">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Căn cứ nguồn kinh phí ngân sách Trung ương phân bổ 5 năm và hằng năm cho tỉnh Thái Nguyên và nguồn vốn đối ứng ngân sách của </w:t>
      </w:r>
      <w:r w:rsidR="009843AC" w:rsidRPr="00466C19">
        <w:rPr>
          <w:rFonts w:ascii="Times New Roman" w:eastAsia="Times New Roman" w:hAnsi="Times New Roman" w:cs="Times New Roman"/>
          <w:sz w:val="28"/>
          <w:szCs w:val="28"/>
        </w:rPr>
        <w:t>địa phương</w:t>
      </w:r>
      <w:r w:rsidRPr="00466C19">
        <w:rPr>
          <w:rFonts w:ascii="Times New Roman" w:eastAsia="Times New Roman" w:hAnsi="Times New Roman" w:cs="Times New Roman"/>
          <w:sz w:val="28"/>
          <w:szCs w:val="28"/>
        </w:rPr>
        <w:t xml:space="preserve">, phân bổ kinh phí thực hiện Chương trình cho các Sở, ban, ngành, đoàn thể </w:t>
      </w:r>
      <w:r w:rsidR="0068631D" w:rsidRPr="00466C19">
        <w:rPr>
          <w:rFonts w:ascii="Times New Roman" w:eastAsia="Times New Roman" w:hAnsi="Times New Roman" w:cs="Times New Roman"/>
          <w:sz w:val="28"/>
          <w:szCs w:val="28"/>
        </w:rPr>
        <w:t xml:space="preserve">cấp </w:t>
      </w:r>
      <w:r w:rsidRPr="00466C19">
        <w:rPr>
          <w:rFonts w:ascii="Times New Roman" w:eastAsia="Times New Roman" w:hAnsi="Times New Roman" w:cs="Times New Roman"/>
          <w:sz w:val="28"/>
          <w:szCs w:val="28"/>
        </w:rPr>
        <w:t>tỉnh và Uỷ ban nhân dân các xã, phường. Chỉ đạo, kiểm tra, hướng dẫn, quản lý, sử dụng kinh phí đảm bảo đúng quy định và hiệu quả.</w:t>
      </w:r>
    </w:p>
    <w:p w14:paraId="4D1D947B" w14:textId="2E3BE447" w:rsidR="00B41897" w:rsidRPr="00466C19" w:rsidRDefault="00347FA2" w:rsidP="004253BF">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 xml:space="preserve">2. </w:t>
      </w:r>
      <w:r w:rsidR="009612AA" w:rsidRPr="00466C19">
        <w:rPr>
          <w:rFonts w:ascii="Times New Roman" w:eastAsia="Times New Roman" w:hAnsi="Times New Roman" w:cs="Times New Roman"/>
          <w:sz w:val="28"/>
          <w:szCs w:val="28"/>
        </w:rPr>
        <w:t>Ủy</w:t>
      </w:r>
      <w:r w:rsidRPr="00466C19">
        <w:rPr>
          <w:rFonts w:ascii="Times New Roman" w:eastAsia="Times New Roman" w:hAnsi="Times New Roman" w:cs="Times New Roman"/>
          <w:sz w:val="28"/>
          <w:szCs w:val="28"/>
        </w:rPr>
        <w:t xml:space="preserve"> ban nhân </w:t>
      </w:r>
      <w:r w:rsidR="009612AA" w:rsidRPr="00466C19">
        <w:rPr>
          <w:rFonts w:ascii="Times New Roman" w:eastAsia="Times New Roman" w:hAnsi="Times New Roman" w:cs="Times New Roman"/>
          <w:sz w:val="28"/>
          <w:szCs w:val="28"/>
        </w:rPr>
        <w:t xml:space="preserve">dân </w:t>
      </w:r>
      <w:r w:rsidRPr="00466C19">
        <w:rPr>
          <w:rFonts w:ascii="Times New Roman" w:eastAsia="Times New Roman" w:hAnsi="Times New Roman" w:cs="Times New Roman"/>
          <w:sz w:val="28"/>
          <w:szCs w:val="28"/>
        </w:rPr>
        <w:t>các xã, phường</w:t>
      </w:r>
    </w:p>
    <w:p w14:paraId="61ACE451" w14:textId="2221B6EB" w:rsidR="00B41897" w:rsidRPr="004253BF" w:rsidRDefault="009843AC" w:rsidP="004253BF">
      <w:pPr>
        <w:spacing w:before="80" w:after="0" w:line="360" w:lineRule="exact"/>
        <w:ind w:firstLine="737"/>
        <w:jc w:val="both"/>
        <w:rPr>
          <w:rFonts w:ascii="Times New Roman" w:eastAsia="Times New Roman" w:hAnsi="Times New Roman" w:cs="Times New Roman"/>
          <w:sz w:val="28"/>
          <w:szCs w:val="28"/>
        </w:rPr>
      </w:pPr>
      <w:r w:rsidRPr="00466C19">
        <w:rPr>
          <w:rFonts w:ascii="Times New Roman" w:eastAsia="Times New Roman" w:hAnsi="Times New Roman" w:cs="Times New Roman"/>
          <w:sz w:val="28"/>
          <w:szCs w:val="28"/>
        </w:rPr>
        <w:t>Căn cứ theo nguyên tắc, tiêu chí, định mức phân bổ vốn ngân sách trung ương, nguồn vốn đối ứng ngân sách của địa phương thực hiện Chương trình này, t</w:t>
      </w:r>
      <w:r w:rsidR="00B41897" w:rsidRPr="00466C19">
        <w:rPr>
          <w:rFonts w:ascii="Times New Roman" w:eastAsia="Times New Roman" w:hAnsi="Times New Roman" w:cs="Times New Roman"/>
          <w:sz w:val="28"/>
          <w:szCs w:val="28"/>
        </w:rPr>
        <w:t>hực hiện phân bổ, quản lý và sử dụng nguồn vốn đúng mục tiêu, đúng đối tượng, đúng định mức; lồng ghép hiệu quả các nguồn lực; bảo đảm công khai, minh bạ</w:t>
      </w:r>
      <w:r w:rsidRPr="00466C19">
        <w:rPr>
          <w:rFonts w:ascii="Times New Roman" w:eastAsia="Times New Roman" w:hAnsi="Times New Roman" w:cs="Times New Roman"/>
          <w:sz w:val="28"/>
          <w:szCs w:val="28"/>
        </w:rPr>
        <w:t xml:space="preserve">ch, tránh thất thoát, lãng phí. </w:t>
      </w:r>
      <w:r w:rsidR="00B41897" w:rsidRPr="00466C19">
        <w:rPr>
          <w:rFonts w:ascii="Times New Roman" w:eastAsia="Times New Roman" w:hAnsi="Times New Roman" w:cs="Times New Roman"/>
          <w:sz w:val="28"/>
          <w:szCs w:val="28"/>
        </w:rPr>
        <w:t>Tổ chức theo dõi, kiểm tra, giám sát, đánh giá tiến độ và hiệu quả thực hiện; thực hiện chế độ báo cáo đ</w:t>
      </w:r>
      <w:r w:rsidRPr="00466C19">
        <w:rPr>
          <w:rFonts w:ascii="Times New Roman" w:eastAsia="Times New Roman" w:hAnsi="Times New Roman" w:cs="Times New Roman"/>
          <w:sz w:val="28"/>
          <w:szCs w:val="28"/>
        </w:rPr>
        <w:t>ịnh kỳ, đột xuất theo quy định./.</w:t>
      </w:r>
    </w:p>
    <w:p w14:paraId="32A790AB" w14:textId="0AF2D889" w:rsidR="00347FA2" w:rsidRPr="00B41897" w:rsidRDefault="00347FA2" w:rsidP="004253BF">
      <w:pPr>
        <w:spacing w:before="80" w:after="0" w:line="360" w:lineRule="exact"/>
        <w:ind w:firstLine="737"/>
        <w:jc w:val="both"/>
        <w:rPr>
          <w:rFonts w:ascii="Times New Roman" w:eastAsia="Times New Roman" w:hAnsi="Times New Roman" w:cs="Times New Roman"/>
          <w:sz w:val="28"/>
          <w:szCs w:val="28"/>
        </w:rPr>
      </w:pPr>
    </w:p>
    <w:sectPr w:rsidR="00347FA2" w:rsidRPr="00B41897" w:rsidSect="00A01ADB">
      <w:headerReference w:type="default" r:id="rId8"/>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5B527" w14:textId="77777777" w:rsidR="00CE09F4" w:rsidRDefault="00CE09F4" w:rsidP="001B53C3">
      <w:pPr>
        <w:spacing w:after="0" w:line="240" w:lineRule="auto"/>
      </w:pPr>
      <w:r>
        <w:separator/>
      </w:r>
    </w:p>
  </w:endnote>
  <w:endnote w:type="continuationSeparator" w:id="0">
    <w:p w14:paraId="00259497" w14:textId="77777777" w:rsidR="00CE09F4" w:rsidRDefault="00CE09F4" w:rsidP="001B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ADAA8" w14:textId="77777777" w:rsidR="00CE09F4" w:rsidRDefault="00CE09F4" w:rsidP="001B53C3">
      <w:pPr>
        <w:spacing w:after="0" w:line="240" w:lineRule="auto"/>
      </w:pPr>
      <w:r>
        <w:separator/>
      </w:r>
    </w:p>
  </w:footnote>
  <w:footnote w:type="continuationSeparator" w:id="0">
    <w:p w14:paraId="41B7FA30" w14:textId="77777777" w:rsidR="00CE09F4" w:rsidRDefault="00CE09F4" w:rsidP="001B5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283047"/>
      <w:docPartObj>
        <w:docPartGallery w:val="Page Numbers (Top of Page)"/>
        <w:docPartUnique/>
      </w:docPartObj>
    </w:sdtPr>
    <w:sdtEndPr>
      <w:rPr>
        <w:rFonts w:ascii="Times New Roman" w:hAnsi="Times New Roman" w:cs="Times New Roman"/>
        <w:noProof/>
        <w:sz w:val="28"/>
        <w:szCs w:val="28"/>
      </w:rPr>
    </w:sdtEndPr>
    <w:sdtContent>
      <w:p w14:paraId="47723098" w14:textId="1C37DFFD" w:rsidR="00D05E15" w:rsidRPr="001A1C96" w:rsidRDefault="00D05E15">
        <w:pPr>
          <w:pStyle w:val="Header"/>
          <w:jc w:val="center"/>
          <w:rPr>
            <w:rFonts w:ascii="Times New Roman" w:hAnsi="Times New Roman" w:cs="Times New Roman"/>
            <w:sz w:val="28"/>
            <w:szCs w:val="28"/>
          </w:rPr>
        </w:pPr>
        <w:r w:rsidRPr="001A1C96">
          <w:rPr>
            <w:rFonts w:ascii="Times New Roman" w:hAnsi="Times New Roman" w:cs="Times New Roman"/>
            <w:sz w:val="28"/>
            <w:szCs w:val="28"/>
          </w:rPr>
          <w:fldChar w:fldCharType="begin"/>
        </w:r>
        <w:r w:rsidRPr="001A1C96">
          <w:rPr>
            <w:rFonts w:ascii="Times New Roman" w:hAnsi="Times New Roman" w:cs="Times New Roman"/>
            <w:sz w:val="28"/>
            <w:szCs w:val="28"/>
          </w:rPr>
          <w:instrText xml:space="preserve"> PAGE   \* MERGEFORMAT </w:instrText>
        </w:r>
        <w:r w:rsidRPr="001A1C96">
          <w:rPr>
            <w:rFonts w:ascii="Times New Roman" w:hAnsi="Times New Roman" w:cs="Times New Roman"/>
            <w:sz w:val="28"/>
            <w:szCs w:val="28"/>
          </w:rPr>
          <w:fldChar w:fldCharType="separate"/>
        </w:r>
        <w:r w:rsidR="00494AD3">
          <w:rPr>
            <w:rFonts w:ascii="Times New Roman" w:hAnsi="Times New Roman" w:cs="Times New Roman"/>
            <w:noProof/>
            <w:sz w:val="28"/>
            <w:szCs w:val="28"/>
          </w:rPr>
          <w:t>8</w:t>
        </w:r>
        <w:r w:rsidRPr="001A1C96">
          <w:rPr>
            <w:rFonts w:ascii="Times New Roman" w:hAnsi="Times New Roman" w:cs="Times New Roman"/>
            <w:noProof/>
            <w:sz w:val="28"/>
            <w:szCs w:val="28"/>
          </w:rPr>
          <w:fldChar w:fldCharType="end"/>
        </w:r>
      </w:p>
    </w:sdtContent>
  </w:sdt>
  <w:p w14:paraId="02BF1DCD" w14:textId="77777777" w:rsidR="00D05E15" w:rsidRDefault="00D05E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024"/>
    <w:multiLevelType w:val="hybridMultilevel"/>
    <w:tmpl w:val="29AAB802"/>
    <w:lvl w:ilvl="0" w:tplc="B00AE7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F1E44"/>
    <w:multiLevelType w:val="hybridMultilevel"/>
    <w:tmpl w:val="9ACC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17958"/>
    <w:multiLevelType w:val="hybridMultilevel"/>
    <w:tmpl w:val="0DA26778"/>
    <w:lvl w:ilvl="0" w:tplc="72DE31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6D7D8A"/>
    <w:multiLevelType w:val="hybridMultilevel"/>
    <w:tmpl w:val="F4FACDFC"/>
    <w:lvl w:ilvl="0" w:tplc="55E25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A82903"/>
    <w:multiLevelType w:val="hybridMultilevel"/>
    <w:tmpl w:val="9350EB06"/>
    <w:lvl w:ilvl="0" w:tplc="241EE31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42DF36BD"/>
    <w:multiLevelType w:val="multilevel"/>
    <w:tmpl w:val="63B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40294"/>
    <w:multiLevelType w:val="hybridMultilevel"/>
    <w:tmpl w:val="EFECD414"/>
    <w:lvl w:ilvl="0" w:tplc="B10235CC">
      <w:start w:val="1"/>
      <w:numFmt w:val="decimal"/>
      <w:lvlText w:val="%1."/>
      <w:lvlJc w:val="left"/>
      <w:pPr>
        <w:ind w:left="927" w:hanging="360"/>
      </w:pPr>
      <w:rPr>
        <w:rFonts w:ascii="Times New Roman" w:eastAsia="Times New Roman" w:hAnsi="Times New Roman" w:cs="Times New Roma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71064E07"/>
    <w:multiLevelType w:val="multilevel"/>
    <w:tmpl w:val="748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B0B"/>
    <w:rsid w:val="00005AA5"/>
    <w:rsid w:val="000161F9"/>
    <w:rsid w:val="000166B2"/>
    <w:rsid w:val="00017060"/>
    <w:rsid w:val="00021EDA"/>
    <w:rsid w:val="00023AD0"/>
    <w:rsid w:val="00031848"/>
    <w:rsid w:val="00033E1B"/>
    <w:rsid w:val="00034058"/>
    <w:rsid w:val="00036EFD"/>
    <w:rsid w:val="00037888"/>
    <w:rsid w:val="00041F78"/>
    <w:rsid w:val="00042683"/>
    <w:rsid w:val="00045EDC"/>
    <w:rsid w:val="00052F0D"/>
    <w:rsid w:val="0006644F"/>
    <w:rsid w:val="000741BB"/>
    <w:rsid w:val="000761AD"/>
    <w:rsid w:val="00076314"/>
    <w:rsid w:val="0008068B"/>
    <w:rsid w:val="00084689"/>
    <w:rsid w:val="00092427"/>
    <w:rsid w:val="00093F2F"/>
    <w:rsid w:val="00097EF9"/>
    <w:rsid w:val="000A7C4B"/>
    <w:rsid w:val="000B0C05"/>
    <w:rsid w:val="000B1FB4"/>
    <w:rsid w:val="000B23FF"/>
    <w:rsid w:val="000B7104"/>
    <w:rsid w:val="000B7B2E"/>
    <w:rsid w:val="000C219E"/>
    <w:rsid w:val="000C4DF0"/>
    <w:rsid w:val="000C66F2"/>
    <w:rsid w:val="000C69AC"/>
    <w:rsid w:val="000E7010"/>
    <w:rsid w:val="000F0056"/>
    <w:rsid w:val="000F613A"/>
    <w:rsid w:val="000F7F1F"/>
    <w:rsid w:val="000F7F94"/>
    <w:rsid w:val="00111D13"/>
    <w:rsid w:val="0012174E"/>
    <w:rsid w:val="001231A6"/>
    <w:rsid w:val="001256BE"/>
    <w:rsid w:val="00125DA9"/>
    <w:rsid w:val="00126212"/>
    <w:rsid w:val="001332E2"/>
    <w:rsid w:val="00133899"/>
    <w:rsid w:val="00145135"/>
    <w:rsid w:val="00147D69"/>
    <w:rsid w:val="00152532"/>
    <w:rsid w:val="00155264"/>
    <w:rsid w:val="00156BE8"/>
    <w:rsid w:val="00162080"/>
    <w:rsid w:val="001638F7"/>
    <w:rsid w:val="0016397D"/>
    <w:rsid w:val="00166B57"/>
    <w:rsid w:val="0016793C"/>
    <w:rsid w:val="00171AB4"/>
    <w:rsid w:val="00171B01"/>
    <w:rsid w:val="001739A5"/>
    <w:rsid w:val="00181F63"/>
    <w:rsid w:val="00183658"/>
    <w:rsid w:val="00183CDD"/>
    <w:rsid w:val="00184086"/>
    <w:rsid w:val="00186DC6"/>
    <w:rsid w:val="001940A5"/>
    <w:rsid w:val="00196E66"/>
    <w:rsid w:val="00197DF1"/>
    <w:rsid w:val="001A17EA"/>
    <w:rsid w:val="001A184F"/>
    <w:rsid w:val="001A1C96"/>
    <w:rsid w:val="001A6394"/>
    <w:rsid w:val="001B13F7"/>
    <w:rsid w:val="001B53C3"/>
    <w:rsid w:val="001B6B40"/>
    <w:rsid w:val="001C2D4C"/>
    <w:rsid w:val="001E684C"/>
    <w:rsid w:val="001E6C35"/>
    <w:rsid w:val="001F12EF"/>
    <w:rsid w:val="00211CF1"/>
    <w:rsid w:val="002139A2"/>
    <w:rsid w:val="00215A96"/>
    <w:rsid w:val="002200DF"/>
    <w:rsid w:val="002277B7"/>
    <w:rsid w:val="00230A23"/>
    <w:rsid w:val="00233B57"/>
    <w:rsid w:val="002347A7"/>
    <w:rsid w:val="00237A24"/>
    <w:rsid w:val="00243E4D"/>
    <w:rsid w:val="002477B0"/>
    <w:rsid w:val="00252434"/>
    <w:rsid w:val="00253926"/>
    <w:rsid w:val="002578E3"/>
    <w:rsid w:val="00273CAD"/>
    <w:rsid w:val="00275A8D"/>
    <w:rsid w:val="00280462"/>
    <w:rsid w:val="00280722"/>
    <w:rsid w:val="00280CB5"/>
    <w:rsid w:val="00281D64"/>
    <w:rsid w:val="00283B07"/>
    <w:rsid w:val="00292857"/>
    <w:rsid w:val="00296013"/>
    <w:rsid w:val="002A25B8"/>
    <w:rsid w:val="002A2FF8"/>
    <w:rsid w:val="002B7CEE"/>
    <w:rsid w:val="002C50C6"/>
    <w:rsid w:val="002D0085"/>
    <w:rsid w:val="00306117"/>
    <w:rsid w:val="00314AA6"/>
    <w:rsid w:val="00315D6D"/>
    <w:rsid w:val="00315FA1"/>
    <w:rsid w:val="00320AC4"/>
    <w:rsid w:val="0033424C"/>
    <w:rsid w:val="003375B1"/>
    <w:rsid w:val="00340959"/>
    <w:rsid w:val="00347FA2"/>
    <w:rsid w:val="003522A2"/>
    <w:rsid w:val="003522B5"/>
    <w:rsid w:val="003579B6"/>
    <w:rsid w:val="003638FE"/>
    <w:rsid w:val="00365757"/>
    <w:rsid w:val="00365D95"/>
    <w:rsid w:val="0037114F"/>
    <w:rsid w:val="00371262"/>
    <w:rsid w:val="0037317D"/>
    <w:rsid w:val="00373525"/>
    <w:rsid w:val="0037680B"/>
    <w:rsid w:val="00380149"/>
    <w:rsid w:val="003867E8"/>
    <w:rsid w:val="003914C0"/>
    <w:rsid w:val="00393CC7"/>
    <w:rsid w:val="003A06A5"/>
    <w:rsid w:val="003A09E5"/>
    <w:rsid w:val="003A66E2"/>
    <w:rsid w:val="003A6B29"/>
    <w:rsid w:val="003A76B4"/>
    <w:rsid w:val="003B1596"/>
    <w:rsid w:val="003C7FA3"/>
    <w:rsid w:val="003D11A0"/>
    <w:rsid w:val="003D27B7"/>
    <w:rsid w:val="003D47BD"/>
    <w:rsid w:val="003E11D3"/>
    <w:rsid w:val="003E510A"/>
    <w:rsid w:val="003F223F"/>
    <w:rsid w:val="003F35EE"/>
    <w:rsid w:val="00402A83"/>
    <w:rsid w:val="00405769"/>
    <w:rsid w:val="00410A88"/>
    <w:rsid w:val="00420C76"/>
    <w:rsid w:val="00421AA1"/>
    <w:rsid w:val="004253BF"/>
    <w:rsid w:val="00426397"/>
    <w:rsid w:val="0042698F"/>
    <w:rsid w:val="00430047"/>
    <w:rsid w:val="0043228E"/>
    <w:rsid w:val="00433A87"/>
    <w:rsid w:val="004478CC"/>
    <w:rsid w:val="004510C7"/>
    <w:rsid w:val="00456BCF"/>
    <w:rsid w:val="00460F68"/>
    <w:rsid w:val="00464162"/>
    <w:rsid w:val="00466C19"/>
    <w:rsid w:val="00471C83"/>
    <w:rsid w:val="00476FF3"/>
    <w:rsid w:val="00482CE2"/>
    <w:rsid w:val="00492411"/>
    <w:rsid w:val="00494AD3"/>
    <w:rsid w:val="00495A78"/>
    <w:rsid w:val="00496D43"/>
    <w:rsid w:val="004A17AF"/>
    <w:rsid w:val="004A4373"/>
    <w:rsid w:val="004B010B"/>
    <w:rsid w:val="004B4A2C"/>
    <w:rsid w:val="004C07FC"/>
    <w:rsid w:val="004C2F53"/>
    <w:rsid w:val="004C4B0C"/>
    <w:rsid w:val="004D0338"/>
    <w:rsid w:val="004D3C12"/>
    <w:rsid w:val="004D5C17"/>
    <w:rsid w:val="004E086E"/>
    <w:rsid w:val="004E2C74"/>
    <w:rsid w:val="004E4917"/>
    <w:rsid w:val="004E6D04"/>
    <w:rsid w:val="004E766A"/>
    <w:rsid w:val="004F0ADE"/>
    <w:rsid w:val="005017A5"/>
    <w:rsid w:val="005023EA"/>
    <w:rsid w:val="00503509"/>
    <w:rsid w:val="00505C0F"/>
    <w:rsid w:val="005142A7"/>
    <w:rsid w:val="00514B5A"/>
    <w:rsid w:val="005212C5"/>
    <w:rsid w:val="00531BF7"/>
    <w:rsid w:val="005354D3"/>
    <w:rsid w:val="005361D1"/>
    <w:rsid w:val="00542346"/>
    <w:rsid w:val="00547618"/>
    <w:rsid w:val="00547FCA"/>
    <w:rsid w:val="005550F0"/>
    <w:rsid w:val="005561AD"/>
    <w:rsid w:val="00557597"/>
    <w:rsid w:val="0056063D"/>
    <w:rsid w:val="00562A88"/>
    <w:rsid w:val="00562DBC"/>
    <w:rsid w:val="0057007A"/>
    <w:rsid w:val="00573504"/>
    <w:rsid w:val="005749A7"/>
    <w:rsid w:val="00574CA7"/>
    <w:rsid w:val="005819E1"/>
    <w:rsid w:val="0058707E"/>
    <w:rsid w:val="00593C97"/>
    <w:rsid w:val="00593EF5"/>
    <w:rsid w:val="00595A94"/>
    <w:rsid w:val="0059669A"/>
    <w:rsid w:val="00597BEB"/>
    <w:rsid w:val="005A4D48"/>
    <w:rsid w:val="005A75A3"/>
    <w:rsid w:val="005B4866"/>
    <w:rsid w:val="005C037B"/>
    <w:rsid w:val="005C0BCD"/>
    <w:rsid w:val="005C1918"/>
    <w:rsid w:val="005C334B"/>
    <w:rsid w:val="005C7BF9"/>
    <w:rsid w:val="005D2487"/>
    <w:rsid w:val="005D2950"/>
    <w:rsid w:val="005D36A0"/>
    <w:rsid w:val="005F07DB"/>
    <w:rsid w:val="005F0979"/>
    <w:rsid w:val="005F5781"/>
    <w:rsid w:val="006000CA"/>
    <w:rsid w:val="0060495C"/>
    <w:rsid w:val="006122E4"/>
    <w:rsid w:val="00612468"/>
    <w:rsid w:val="00617204"/>
    <w:rsid w:val="0063210E"/>
    <w:rsid w:val="0063503C"/>
    <w:rsid w:val="00635ED4"/>
    <w:rsid w:val="00635F92"/>
    <w:rsid w:val="00635FCC"/>
    <w:rsid w:val="00636197"/>
    <w:rsid w:val="0063662C"/>
    <w:rsid w:val="006402D1"/>
    <w:rsid w:val="006413AA"/>
    <w:rsid w:val="00642F06"/>
    <w:rsid w:val="00652144"/>
    <w:rsid w:val="00652CFB"/>
    <w:rsid w:val="00656531"/>
    <w:rsid w:val="00656DFC"/>
    <w:rsid w:val="006655DA"/>
    <w:rsid w:val="0067151B"/>
    <w:rsid w:val="006750DC"/>
    <w:rsid w:val="00675791"/>
    <w:rsid w:val="00682836"/>
    <w:rsid w:val="006830EE"/>
    <w:rsid w:val="00683D05"/>
    <w:rsid w:val="0068438B"/>
    <w:rsid w:val="0068631D"/>
    <w:rsid w:val="006938F6"/>
    <w:rsid w:val="00695904"/>
    <w:rsid w:val="006A2CE1"/>
    <w:rsid w:val="006A772A"/>
    <w:rsid w:val="006B211C"/>
    <w:rsid w:val="006B2863"/>
    <w:rsid w:val="006B4EB6"/>
    <w:rsid w:val="006C3A16"/>
    <w:rsid w:val="006C3E82"/>
    <w:rsid w:val="006C6A98"/>
    <w:rsid w:val="006C6EA5"/>
    <w:rsid w:val="006D5490"/>
    <w:rsid w:val="006D7362"/>
    <w:rsid w:val="006E1BE7"/>
    <w:rsid w:val="006E3436"/>
    <w:rsid w:val="006E5158"/>
    <w:rsid w:val="006E5E8C"/>
    <w:rsid w:val="006F029B"/>
    <w:rsid w:val="006F7108"/>
    <w:rsid w:val="00703E88"/>
    <w:rsid w:val="0070500A"/>
    <w:rsid w:val="00707BF9"/>
    <w:rsid w:val="007109F2"/>
    <w:rsid w:val="00710C90"/>
    <w:rsid w:val="00716F22"/>
    <w:rsid w:val="00723BBD"/>
    <w:rsid w:val="007300C1"/>
    <w:rsid w:val="00731FEA"/>
    <w:rsid w:val="00736459"/>
    <w:rsid w:val="00737FC1"/>
    <w:rsid w:val="00741184"/>
    <w:rsid w:val="00747325"/>
    <w:rsid w:val="007478B9"/>
    <w:rsid w:val="00750D67"/>
    <w:rsid w:val="00755B9E"/>
    <w:rsid w:val="007631DF"/>
    <w:rsid w:val="007705FF"/>
    <w:rsid w:val="00771DA4"/>
    <w:rsid w:val="007858A3"/>
    <w:rsid w:val="007938CA"/>
    <w:rsid w:val="007A3C84"/>
    <w:rsid w:val="007A4118"/>
    <w:rsid w:val="007A4B3D"/>
    <w:rsid w:val="007A7A30"/>
    <w:rsid w:val="007B0D34"/>
    <w:rsid w:val="007B725C"/>
    <w:rsid w:val="007C4B23"/>
    <w:rsid w:val="007C67C0"/>
    <w:rsid w:val="007C7DB2"/>
    <w:rsid w:val="007D28F7"/>
    <w:rsid w:val="007D4407"/>
    <w:rsid w:val="007D44C0"/>
    <w:rsid w:val="007D4A8A"/>
    <w:rsid w:val="007E03FB"/>
    <w:rsid w:val="007E7145"/>
    <w:rsid w:val="007F126D"/>
    <w:rsid w:val="007F2860"/>
    <w:rsid w:val="007F3FDF"/>
    <w:rsid w:val="007F6E22"/>
    <w:rsid w:val="0080351D"/>
    <w:rsid w:val="008122B1"/>
    <w:rsid w:val="008237B9"/>
    <w:rsid w:val="0082775D"/>
    <w:rsid w:val="00827A31"/>
    <w:rsid w:val="0083032B"/>
    <w:rsid w:val="0083407F"/>
    <w:rsid w:val="008349A0"/>
    <w:rsid w:val="008376FA"/>
    <w:rsid w:val="00840D77"/>
    <w:rsid w:val="00841EA3"/>
    <w:rsid w:val="0085151F"/>
    <w:rsid w:val="00851572"/>
    <w:rsid w:val="0085164B"/>
    <w:rsid w:val="008567BE"/>
    <w:rsid w:val="0086048E"/>
    <w:rsid w:val="0086458E"/>
    <w:rsid w:val="00865CA7"/>
    <w:rsid w:val="00865E85"/>
    <w:rsid w:val="00866AF4"/>
    <w:rsid w:val="0087315E"/>
    <w:rsid w:val="008737E4"/>
    <w:rsid w:val="00876FDD"/>
    <w:rsid w:val="0088044C"/>
    <w:rsid w:val="00882380"/>
    <w:rsid w:val="00882FA4"/>
    <w:rsid w:val="00887C12"/>
    <w:rsid w:val="00893B4D"/>
    <w:rsid w:val="00893B9D"/>
    <w:rsid w:val="00896653"/>
    <w:rsid w:val="008977D6"/>
    <w:rsid w:val="008979F4"/>
    <w:rsid w:val="008A035F"/>
    <w:rsid w:val="008A043C"/>
    <w:rsid w:val="008A04B5"/>
    <w:rsid w:val="008A0D6E"/>
    <w:rsid w:val="008A16B4"/>
    <w:rsid w:val="008A56D3"/>
    <w:rsid w:val="008B0363"/>
    <w:rsid w:val="008B41FF"/>
    <w:rsid w:val="008B739B"/>
    <w:rsid w:val="008C08D8"/>
    <w:rsid w:val="008C4A38"/>
    <w:rsid w:val="008C4C18"/>
    <w:rsid w:val="008C66C1"/>
    <w:rsid w:val="008C688C"/>
    <w:rsid w:val="008E1FF5"/>
    <w:rsid w:val="008E48ED"/>
    <w:rsid w:val="008E58F2"/>
    <w:rsid w:val="008E671B"/>
    <w:rsid w:val="008F0A0B"/>
    <w:rsid w:val="008F0B39"/>
    <w:rsid w:val="008F0EB5"/>
    <w:rsid w:val="008F2528"/>
    <w:rsid w:val="008F2AFE"/>
    <w:rsid w:val="008F4960"/>
    <w:rsid w:val="008F77E3"/>
    <w:rsid w:val="00904506"/>
    <w:rsid w:val="00905FF7"/>
    <w:rsid w:val="009074F0"/>
    <w:rsid w:val="00914F2F"/>
    <w:rsid w:val="009158E2"/>
    <w:rsid w:val="00916D71"/>
    <w:rsid w:val="00922445"/>
    <w:rsid w:val="0092475F"/>
    <w:rsid w:val="00925C1B"/>
    <w:rsid w:val="009276DE"/>
    <w:rsid w:val="009348BE"/>
    <w:rsid w:val="00936620"/>
    <w:rsid w:val="00940F4F"/>
    <w:rsid w:val="00942F0D"/>
    <w:rsid w:val="00945B77"/>
    <w:rsid w:val="00953370"/>
    <w:rsid w:val="009537F9"/>
    <w:rsid w:val="009604BC"/>
    <w:rsid w:val="009612AA"/>
    <w:rsid w:val="00961EA0"/>
    <w:rsid w:val="00962A7F"/>
    <w:rsid w:val="00963C73"/>
    <w:rsid w:val="00965FC3"/>
    <w:rsid w:val="00966D82"/>
    <w:rsid w:val="00966F22"/>
    <w:rsid w:val="00973239"/>
    <w:rsid w:val="00976341"/>
    <w:rsid w:val="009772B3"/>
    <w:rsid w:val="0098010F"/>
    <w:rsid w:val="0098412C"/>
    <w:rsid w:val="009843AC"/>
    <w:rsid w:val="00985584"/>
    <w:rsid w:val="009A2B98"/>
    <w:rsid w:val="009A2BB4"/>
    <w:rsid w:val="009A358F"/>
    <w:rsid w:val="009B01E1"/>
    <w:rsid w:val="009B4B2E"/>
    <w:rsid w:val="009B6C20"/>
    <w:rsid w:val="009B7F76"/>
    <w:rsid w:val="009C2DCB"/>
    <w:rsid w:val="009C4065"/>
    <w:rsid w:val="009C65B0"/>
    <w:rsid w:val="009D0052"/>
    <w:rsid w:val="009D19B1"/>
    <w:rsid w:val="009D1AA6"/>
    <w:rsid w:val="009D21C0"/>
    <w:rsid w:val="009E0D1F"/>
    <w:rsid w:val="009E4AFE"/>
    <w:rsid w:val="009E5051"/>
    <w:rsid w:val="009E5B96"/>
    <w:rsid w:val="009E612A"/>
    <w:rsid w:val="009E63D0"/>
    <w:rsid w:val="009E64B9"/>
    <w:rsid w:val="009F23B3"/>
    <w:rsid w:val="009F3A79"/>
    <w:rsid w:val="00A00D2D"/>
    <w:rsid w:val="00A01ADB"/>
    <w:rsid w:val="00A04B4B"/>
    <w:rsid w:val="00A21936"/>
    <w:rsid w:val="00A30622"/>
    <w:rsid w:val="00A30D8F"/>
    <w:rsid w:val="00A34C45"/>
    <w:rsid w:val="00A36173"/>
    <w:rsid w:val="00A37634"/>
    <w:rsid w:val="00A403C8"/>
    <w:rsid w:val="00A432F6"/>
    <w:rsid w:val="00A46DEF"/>
    <w:rsid w:val="00A550D5"/>
    <w:rsid w:val="00A55830"/>
    <w:rsid w:val="00A61833"/>
    <w:rsid w:val="00A627A1"/>
    <w:rsid w:val="00A66076"/>
    <w:rsid w:val="00A67484"/>
    <w:rsid w:val="00A7047B"/>
    <w:rsid w:val="00A70A31"/>
    <w:rsid w:val="00A73D6C"/>
    <w:rsid w:val="00A7685A"/>
    <w:rsid w:val="00A81782"/>
    <w:rsid w:val="00A82E31"/>
    <w:rsid w:val="00A92D5D"/>
    <w:rsid w:val="00A93FB7"/>
    <w:rsid w:val="00A963DD"/>
    <w:rsid w:val="00AA0C98"/>
    <w:rsid w:val="00AA1086"/>
    <w:rsid w:val="00AA2F7A"/>
    <w:rsid w:val="00AA6B3C"/>
    <w:rsid w:val="00AB393F"/>
    <w:rsid w:val="00AB4A31"/>
    <w:rsid w:val="00AC1CD0"/>
    <w:rsid w:val="00AC2779"/>
    <w:rsid w:val="00AD37D5"/>
    <w:rsid w:val="00AD538D"/>
    <w:rsid w:val="00AD60C7"/>
    <w:rsid w:val="00AE2875"/>
    <w:rsid w:val="00AE2AC0"/>
    <w:rsid w:val="00AE4077"/>
    <w:rsid w:val="00AE7825"/>
    <w:rsid w:val="00AF1B11"/>
    <w:rsid w:val="00AF2617"/>
    <w:rsid w:val="00AF332D"/>
    <w:rsid w:val="00AF5B25"/>
    <w:rsid w:val="00AF7CE8"/>
    <w:rsid w:val="00B066EF"/>
    <w:rsid w:val="00B1138D"/>
    <w:rsid w:val="00B132BD"/>
    <w:rsid w:val="00B175C6"/>
    <w:rsid w:val="00B2465F"/>
    <w:rsid w:val="00B300FA"/>
    <w:rsid w:val="00B30BFB"/>
    <w:rsid w:val="00B3521C"/>
    <w:rsid w:val="00B40FEE"/>
    <w:rsid w:val="00B41897"/>
    <w:rsid w:val="00B41A68"/>
    <w:rsid w:val="00B421E9"/>
    <w:rsid w:val="00B4371C"/>
    <w:rsid w:val="00B513A1"/>
    <w:rsid w:val="00B51E64"/>
    <w:rsid w:val="00B55CE1"/>
    <w:rsid w:val="00B572B3"/>
    <w:rsid w:val="00B63535"/>
    <w:rsid w:val="00B63F02"/>
    <w:rsid w:val="00B643FB"/>
    <w:rsid w:val="00B64D52"/>
    <w:rsid w:val="00B6637A"/>
    <w:rsid w:val="00B73084"/>
    <w:rsid w:val="00B815CE"/>
    <w:rsid w:val="00B81B56"/>
    <w:rsid w:val="00B8337A"/>
    <w:rsid w:val="00B84912"/>
    <w:rsid w:val="00B84ED0"/>
    <w:rsid w:val="00B8530C"/>
    <w:rsid w:val="00B85C2F"/>
    <w:rsid w:val="00B865A7"/>
    <w:rsid w:val="00BA1D7B"/>
    <w:rsid w:val="00BA3356"/>
    <w:rsid w:val="00BA39E3"/>
    <w:rsid w:val="00BA5E74"/>
    <w:rsid w:val="00BA6453"/>
    <w:rsid w:val="00BB09C3"/>
    <w:rsid w:val="00BB2E1E"/>
    <w:rsid w:val="00BB3A1C"/>
    <w:rsid w:val="00BB4B0A"/>
    <w:rsid w:val="00BB6E7C"/>
    <w:rsid w:val="00BC3132"/>
    <w:rsid w:val="00BD261E"/>
    <w:rsid w:val="00BD39A9"/>
    <w:rsid w:val="00BD3C2A"/>
    <w:rsid w:val="00BE02B8"/>
    <w:rsid w:val="00BE4687"/>
    <w:rsid w:val="00BF01A2"/>
    <w:rsid w:val="00BF38F7"/>
    <w:rsid w:val="00C00457"/>
    <w:rsid w:val="00C039BC"/>
    <w:rsid w:val="00C0563C"/>
    <w:rsid w:val="00C15C7E"/>
    <w:rsid w:val="00C27244"/>
    <w:rsid w:val="00C2776C"/>
    <w:rsid w:val="00C344AB"/>
    <w:rsid w:val="00C37545"/>
    <w:rsid w:val="00C4087D"/>
    <w:rsid w:val="00C41C89"/>
    <w:rsid w:val="00C50524"/>
    <w:rsid w:val="00C52E6A"/>
    <w:rsid w:val="00C6023C"/>
    <w:rsid w:val="00C60CEA"/>
    <w:rsid w:val="00C629E7"/>
    <w:rsid w:val="00C63355"/>
    <w:rsid w:val="00C65DF0"/>
    <w:rsid w:val="00C66135"/>
    <w:rsid w:val="00C6706A"/>
    <w:rsid w:val="00C6783A"/>
    <w:rsid w:val="00C71FF0"/>
    <w:rsid w:val="00C72B68"/>
    <w:rsid w:val="00C82836"/>
    <w:rsid w:val="00C857B3"/>
    <w:rsid w:val="00C860A9"/>
    <w:rsid w:val="00C87AF6"/>
    <w:rsid w:val="00C90125"/>
    <w:rsid w:val="00C91993"/>
    <w:rsid w:val="00C9228F"/>
    <w:rsid w:val="00C92463"/>
    <w:rsid w:val="00C9341F"/>
    <w:rsid w:val="00C951C3"/>
    <w:rsid w:val="00CA635B"/>
    <w:rsid w:val="00CA6370"/>
    <w:rsid w:val="00CC02F0"/>
    <w:rsid w:val="00CC0892"/>
    <w:rsid w:val="00CC1657"/>
    <w:rsid w:val="00CC1ACF"/>
    <w:rsid w:val="00CC3F5A"/>
    <w:rsid w:val="00CC626E"/>
    <w:rsid w:val="00CC74D7"/>
    <w:rsid w:val="00CD1FF2"/>
    <w:rsid w:val="00CD4B0B"/>
    <w:rsid w:val="00CD6693"/>
    <w:rsid w:val="00CE09F4"/>
    <w:rsid w:val="00CE1254"/>
    <w:rsid w:val="00CE339E"/>
    <w:rsid w:val="00CE5618"/>
    <w:rsid w:val="00D049A2"/>
    <w:rsid w:val="00D053C2"/>
    <w:rsid w:val="00D05E15"/>
    <w:rsid w:val="00D113A3"/>
    <w:rsid w:val="00D11F2A"/>
    <w:rsid w:val="00D21F45"/>
    <w:rsid w:val="00D22230"/>
    <w:rsid w:val="00D3656D"/>
    <w:rsid w:val="00D375E1"/>
    <w:rsid w:val="00D42C42"/>
    <w:rsid w:val="00D474C7"/>
    <w:rsid w:val="00D51BD5"/>
    <w:rsid w:val="00D51D0C"/>
    <w:rsid w:val="00D54312"/>
    <w:rsid w:val="00D5667C"/>
    <w:rsid w:val="00D63AB7"/>
    <w:rsid w:val="00D6473C"/>
    <w:rsid w:val="00D668FD"/>
    <w:rsid w:val="00D67EE7"/>
    <w:rsid w:val="00D734CD"/>
    <w:rsid w:val="00D8258D"/>
    <w:rsid w:val="00D850CD"/>
    <w:rsid w:val="00D86AEA"/>
    <w:rsid w:val="00D92F73"/>
    <w:rsid w:val="00D930B1"/>
    <w:rsid w:val="00D930F6"/>
    <w:rsid w:val="00D9402C"/>
    <w:rsid w:val="00D94280"/>
    <w:rsid w:val="00D94D0D"/>
    <w:rsid w:val="00DA4E26"/>
    <w:rsid w:val="00DB2872"/>
    <w:rsid w:val="00DB3EF2"/>
    <w:rsid w:val="00DB4023"/>
    <w:rsid w:val="00DC5933"/>
    <w:rsid w:val="00DC648C"/>
    <w:rsid w:val="00DC7BD3"/>
    <w:rsid w:val="00DD1E1A"/>
    <w:rsid w:val="00DD5805"/>
    <w:rsid w:val="00DD76E0"/>
    <w:rsid w:val="00DE3B37"/>
    <w:rsid w:val="00DE4D39"/>
    <w:rsid w:val="00DF2B18"/>
    <w:rsid w:val="00DF6614"/>
    <w:rsid w:val="00E02037"/>
    <w:rsid w:val="00E049CE"/>
    <w:rsid w:val="00E06C2D"/>
    <w:rsid w:val="00E13AF9"/>
    <w:rsid w:val="00E221AE"/>
    <w:rsid w:val="00E314EB"/>
    <w:rsid w:val="00E33A02"/>
    <w:rsid w:val="00E362E1"/>
    <w:rsid w:val="00E37FE2"/>
    <w:rsid w:val="00E409ED"/>
    <w:rsid w:val="00E43778"/>
    <w:rsid w:val="00E47166"/>
    <w:rsid w:val="00E4775E"/>
    <w:rsid w:val="00E51301"/>
    <w:rsid w:val="00E57877"/>
    <w:rsid w:val="00E6161C"/>
    <w:rsid w:val="00E65FE8"/>
    <w:rsid w:val="00E668BF"/>
    <w:rsid w:val="00E72B84"/>
    <w:rsid w:val="00E75123"/>
    <w:rsid w:val="00E76613"/>
    <w:rsid w:val="00E81B67"/>
    <w:rsid w:val="00E8465E"/>
    <w:rsid w:val="00E849B4"/>
    <w:rsid w:val="00E84B57"/>
    <w:rsid w:val="00E86A53"/>
    <w:rsid w:val="00E91271"/>
    <w:rsid w:val="00E91AA0"/>
    <w:rsid w:val="00EA2944"/>
    <w:rsid w:val="00EA62BA"/>
    <w:rsid w:val="00EA6348"/>
    <w:rsid w:val="00EA69C4"/>
    <w:rsid w:val="00EB10FB"/>
    <w:rsid w:val="00EB11BA"/>
    <w:rsid w:val="00EB6DEA"/>
    <w:rsid w:val="00EB7B64"/>
    <w:rsid w:val="00EC04AD"/>
    <w:rsid w:val="00EC1CE7"/>
    <w:rsid w:val="00EC63F0"/>
    <w:rsid w:val="00EC6E4A"/>
    <w:rsid w:val="00ED3107"/>
    <w:rsid w:val="00ED4551"/>
    <w:rsid w:val="00ED72F2"/>
    <w:rsid w:val="00EE1681"/>
    <w:rsid w:val="00EE2499"/>
    <w:rsid w:val="00EE264E"/>
    <w:rsid w:val="00EE321B"/>
    <w:rsid w:val="00EE47C5"/>
    <w:rsid w:val="00EF169A"/>
    <w:rsid w:val="00EF4A4C"/>
    <w:rsid w:val="00EF60D8"/>
    <w:rsid w:val="00EF6268"/>
    <w:rsid w:val="00F07DC7"/>
    <w:rsid w:val="00F1358F"/>
    <w:rsid w:val="00F1483C"/>
    <w:rsid w:val="00F210BC"/>
    <w:rsid w:val="00F2202D"/>
    <w:rsid w:val="00F271E2"/>
    <w:rsid w:val="00F2747F"/>
    <w:rsid w:val="00F33974"/>
    <w:rsid w:val="00F33F41"/>
    <w:rsid w:val="00F350DA"/>
    <w:rsid w:val="00F37B11"/>
    <w:rsid w:val="00F42184"/>
    <w:rsid w:val="00F4241F"/>
    <w:rsid w:val="00F547D9"/>
    <w:rsid w:val="00F54A2C"/>
    <w:rsid w:val="00F55F59"/>
    <w:rsid w:val="00F61034"/>
    <w:rsid w:val="00F628C3"/>
    <w:rsid w:val="00F62CCE"/>
    <w:rsid w:val="00F70C5C"/>
    <w:rsid w:val="00F82BDE"/>
    <w:rsid w:val="00F901E9"/>
    <w:rsid w:val="00F962BC"/>
    <w:rsid w:val="00FA636C"/>
    <w:rsid w:val="00FB1107"/>
    <w:rsid w:val="00FB2A7C"/>
    <w:rsid w:val="00FB4DFA"/>
    <w:rsid w:val="00FB6C1F"/>
    <w:rsid w:val="00FB71D3"/>
    <w:rsid w:val="00FC12C8"/>
    <w:rsid w:val="00FC1C63"/>
    <w:rsid w:val="00FC2DEA"/>
    <w:rsid w:val="00FC6264"/>
    <w:rsid w:val="00FD1305"/>
    <w:rsid w:val="00FD716A"/>
    <w:rsid w:val="00FE1D18"/>
    <w:rsid w:val="00FE749A"/>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FC1F9"/>
  <w15:docId w15:val="{37CC6145-DD4F-44E6-95D7-EE518CD4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B8337A"/>
    <w:pPr>
      <w:spacing w:before="120" w:after="120" w:line="312"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86458E"/>
    <w:pPr>
      <w:ind w:left="720"/>
      <w:contextualSpacing/>
    </w:pPr>
  </w:style>
  <w:style w:type="paragraph" w:styleId="Header">
    <w:name w:val="header"/>
    <w:basedOn w:val="Normal"/>
    <w:link w:val="HeaderChar"/>
    <w:uiPriority w:val="99"/>
    <w:unhideWhenUsed/>
    <w:rsid w:val="001B5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3C3"/>
  </w:style>
  <w:style w:type="paragraph" w:styleId="Footer">
    <w:name w:val="footer"/>
    <w:basedOn w:val="Normal"/>
    <w:link w:val="FooterChar"/>
    <w:uiPriority w:val="99"/>
    <w:unhideWhenUsed/>
    <w:rsid w:val="001B5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3C3"/>
  </w:style>
  <w:style w:type="paragraph" w:styleId="NormalWeb">
    <w:name w:val="Normal (Web)"/>
    <w:aliases w:val="표준 (웹),Char Char Char,Char Char, Char Char Char, Char Char,Char Char1,Char Char5"/>
    <w:basedOn w:val="Normal"/>
    <w:link w:val="NormalWebChar"/>
    <w:uiPriority w:val="99"/>
    <w:unhideWhenUsed/>
    <w:qFormat/>
    <w:rsid w:val="000C21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219E"/>
    <w:rPr>
      <w:color w:val="0000FF"/>
      <w:u w:val="single"/>
    </w:rPr>
  </w:style>
  <w:style w:type="character" w:customStyle="1" w:styleId="BodyText2Char">
    <w:name w:val="Body Text 2 Char"/>
    <w:basedOn w:val="DefaultParagraphFont"/>
    <w:link w:val="BodyText2"/>
    <w:uiPriority w:val="99"/>
    <w:locked/>
    <w:rsid w:val="00AB393F"/>
    <w:rPr>
      <w:rFonts w:ascii=".VnTime" w:hAnsi=".VnTime"/>
      <w:sz w:val="28"/>
      <w:szCs w:val="28"/>
    </w:rPr>
  </w:style>
  <w:style w:type="paragraph" w:styleId="BodyText2">
    <w:name w:val="Body Text 2"/>
    <w:basedOn w:val="Normal"/>
    <w:link w:val="BodyText2Char"/>
    <w:uiPriority w:val="99"/>
    <w:unhideWhenUsed/>
    <w:rsid w:val="00AB393F"/>
    <w:pPr>
      <w:spacing w:after="120" w:line="480" w:lineRule="auto"/>
    </w:pPr>
    <w:rPr>
      <w:rFonts w:ascii=".VnTime" w:hAnsi=".VnTime"/>
      <w:sz w:val="28"/>
      <w:szCs w:val="28"/>
    </w:rPr>
  </w:style>
  <w:style w:type="character" w:customStyle="1" w:styleId="BodyText2Char1">
    <w:name w:val="Body Text 2 Char1"/>
    <w:basedOn w:val="DefaultParagraphFont"/>
    <w:uiPriority w:val="99"/>
    <w:semiHidden/>
    <w:rsid w:val="00AB393F"/>
  </w:style>
  <w:style w:type="character" w:customStyle="1" w:styleId="text">
    <w:name w:val="text"/>
    <w:basedOn w:val="DefaultParagraphFont"/>
    <w:rsid w:val="00B51E64"/>
  </w:style>
  <w:style w:type="character" w:customStyle="1" w:styleId="card-send-timesendtime">
    <w:name w:val="card-send-time__sendtime"/>
    <w:basedOn w:val="DefaultParagraphFont"/>
    <w:rsid w:val="00B51E64"/>
  </w:style>
  <w:style w:type="character" w:customStyle="1" w:styleId="card-send-status">
    <w:name w:val="card-send-status"/>
    <w:basedOn w:val="DefaultParagraphFont"/>
    <w:rsid w:val="00B51E64"/>
  </w:style>
  <w:style w:type="paragraph" w:styleId="BalloonText">
    <w:name w:val="Balloon Text"/>
    <w:basedOn w:val="Normal"/>
    <w:link w:val="BalloonTextChar"/>
    <w:uiPriority w:val="99"/>
    <w:semiHidden/>
    <w:unhideWhenUsed/>
    <w:rsid w:val="001E6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C35"/>
    <w:rPr>
      <w:rFonts w:ascii="Tahoma" w:hAnsi="Tahoma" w:cs="Tahoma"/>
      <w:sz w:val="16"/>
      <w:szCs w:val="16"/>
    </w:rPr>
  </w:style>
  <w:style w:type="character" w:styleId="Emphasis">
    <w:name w:val="Emphasis"/>
    <w:basedOn w:val="DefaultParagraphFont"/>
    <w:qFormat/>
    <w:rsid w:val="00FB71D3"/>
    <w:rPr>
      <w:i/>
      <w:iCs/>
    </w:rPr>
  </w:style>
  <w:style w:type="character" w:customStyle="1" w:styleId="NormalWebChar">
    <w:name w:val="Normal (Web) Char"/>
    <w:aliases w:val="표준 (웹) Char,Char Char Char Char,Char Char Char1, Char Char Char Char, Char Char Char1,Char Char1 Char,Char Char5 Char"/>
    <w:link w:val="NormalWeb"/>
    <w:uiPriority w:val="99"/>
    <w:rsid w:val="003B15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9807">
      <w:bodyDiv w:val="1"/>
      <w:marLeft w:val="0"/>
      <w:marRight w:val="0"/>
      <w:marTop w:val="0"/>
      <w:marBottom w:val="0"/>
      <w:divBdr>
        <w:top w:val="none" w:sz="0" w:space="0" w:color="auto"/>
        <w:left w:val="none" w:sz="0" w:space="0" w:color="auto"/>
        <w:bottom w:val="none" w:sz="0" w:space="0" w:color="auto"/>
        <w:right w:val="none" w:sz="0" w:space="0" w:color="auto"/>
      </w:divBdr>
    </w:div>
    <w:div w:id="241373562">
      <w:bodyDiv w:val="1"/>
      <w:marLeft w:val="0"/>
      <w:marRight w:val="0"/>
      <w:marTop w:val="0"/>
      <w:marBottom w:val="0"/>
      <w:divBdr>
        <w:top w:val="none" w:sz="0" w:space="0" w:color="auto"/>
        <w:left w:val="none" w:sz="0" w:space="0" w:color="auto"/>
        <w:bottom w:val="none" w:sz="0" w:space="0" w:color="auto"/>
        <w:right w:val="none" w:sz="0" w:space="0" w:color="auto"/>
      </w:divBdr>
    </w:div>
    <w:div w:id="290134246">
      <w:bodyDiv w:val="1"/>
      <w:marLeft w:val="0"/>
      <w:marRight w:val="0"/>
      <w:marTop w:val="0"/>
      <w:marBottom w:val="0"/>
      <w:divBdr>
        <w:top w:val="none" w:sz="0" w:space="0" w:color="auto"/>
        <w:left w:val="none" w:sz="0" w:space="0" w:color="auto"/>
        <w:bottom w:val="none" w:sz="0" w:space="0" w:color="auto"/>
        <w:right w:val="none" w:sz="0" w:space="0" w:color="auto"/>
      </w:divBdr>
    </w:div>
    <w:div w:id="415329005">
      <w:bodyDiv w:val="1"/>
      <w:marLeft w:val="0"/>
      <w:marRight w:val="0"/>
      <w:marTop w:val="0"/>
      <w:marBottom w:val="0"/>
      <w:divBdr>
        <w:top w:val="none" w:sz="0" w:space="0" w:color="auto"/>
        <w:left w:val="none" w:sz="0" w:space="0" w:color="auto"/>
        <w:bottom w:val="none" w:sz="0" w:space="0" w:color="auto"/>
        <w:right w:val="none" w:sz="0" w:space="0" w:color="auto"/>
      </w:divBdr>
      <w:divsChild>
        <w:div w:id="1376393602">
          <w:marLeft w:val="0"/>
          <w:marRight w:val="0"/>
          <w:marTop w:val="0"/>
          <w:marBottom w:val="0"/>
          <w:divBdr>
            <w:top w:val="none" w:sz="0" w:space="0" w:color="auto"/>
            <w:left w:val="none" w:sz="0" w:space="0" w:color="auto"/>
            <w:bottom w:val="none" w:sz="0" w:space="0" w:color="auto"/>
            <w:right w:val="none" w:sz="0" w:space="0" w:color="auto"/>
          </w:divBdr>
          <w:divsChild>
            <w:div w:id="1800489764">
              <w:marLeft w:val="0"/>
              <w:marRight w:val="0"/>
              <w:marTop w:val="0"/>
              <w:marBottom w:val="0"/>
              <w:divBdr>
                <w:top w:val="none" w:sz="0" w:space="0" w:color="auto"/>
                <w:left w:val="none" w:sz="0" w:space="0" w:color="auto"/>
                <w:bottom w:val="none" w:sz="0" w:space="0" w:color="auto"/>
                <w:right w:val="none" w:sz="0" w:space="0" w:color="auto"/>
              </w:divBdr>
              <w:divsChild>
                <w:div w:id="1988196360">
                  <w:marLeft w:val="0"/>
                  <w:marRight w:val="0"/>
                  <w:marTop w:val="0"/>
                  <w:marBottom w:val="0"/>
                  <w:divBdr>
                    <w:top w:val="none" w:sz="0" w:space="0" w:color="auto"/>
                    <w:left w:val="none" w:sz="0" w:space="0" w:color="auto"/>
                    <w:bottom w:val="none" w:sz="0" w:space="0" w:color="auto"/>
                    <w:right w:val="none" w:sz="0" w:space="0" w:color="auto"/>
                  </w:divBdr>
                  <w:divsChild>
                    <w:div w:id="584922349">
                      <w:marLeft w:val="0"/>
                      <w:marRight w:val="0"/>
                      <w:marTop w:val="0"/>
                      <w:marBottom w:val="0"/>
                      <w:divBdr>
                        <w:top w:val="none" w:sz="0" w:space="0" w:color="auto"/>
                        <w:left w:val="none" w:sz="0" w:space="0" w:color="auto"/>
                        <w:bottom w:val="none" w:sz="0" w:space="0" w:color="auto"/>
                        <w:right w:val="none" w:sz="0" w:space="0" w:color="auto"/>
                      </w:divBdr>
                      <w:divsChild>
                        <w:div w:id="1232421086">
                          <w:marLeft w:val="0"/>
                          <w:marRight w:val="0"/>
                          <w:marTop w:val="0"/>
                          <w:marBottom w:val="0"/>
                          <w:divBdr>
                            <w:top w:val="none" w:sz="0" w:space="0" w:color="auto"/>
                            <w:left w:val="none" w:sz="0" w:space="0" w:color="auto"/>
                            <w:bottom w:val="none" w:sz="0" w:space="0" w:color="auto"/>
                            <w:right w:val="none" w:sz="0" w:space="0" w:color="auto"/>
                          </w:divBdr>
                          <w:divsChild>
                            <w:div w:id="518005114">
                              <w:marLeft w:val="0"/>
                              <w:marRight w:val="0"/>
                              <w:marTop w:val="0"/>
                              <w:marBottom w:val="0"/>
                              <w:divBdr>
                                <w:top w:val="none" w:sz="0" w:space="0" w:color="auto"/>
                                <w:left w:val="none" w:sz="0" w:space="0" w:color="auto"/>
                                <w:bottom w:val="none" w:sz="0" w:space="0" w:color="auto"/>
                                <w:right w:val="none" w:sz="0" w:space="0" w:color="auto"/>
                              </w:divBdr>
                              <w:divsChild>
                                <w:div w:id="837305563">
                                  <w:marLeft w:val="0"/>
                                  <w:marRight w:val="0"/>
                                  <w:marTop w:val="0"/>
                                  <w:marBottom w:val="0"/>
                                  <w:divBdr>
                                    <w:top w:val="none" w:sz="0" w:space="0" w:color="auto"/>
                                    <w:left w:val="none" w:sz="0" w:space="0" w:color="auto"/>
                                    <w:bottom w:val="none" w:sz="0" w:space="0" w:color="auto"/>
                                    <w:right w:val="none" w:sz="0" w:space="0" w:color="auto"/>
                                  </w:divBdr>
                                  <w:divsChild>
                                    <w:div w:id="21211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7874">
          <w:marLeft w:val="0"/>
          <w:marRight w:val="0"/>
          <w:marTop w:val="0"/>
          <w:marBottom w:val="0"/>
          <w:divBdr>
            <w:top w:val="none" w:sz="0" w:space="0" w:color="auto"/>
            <w:left w:val="none" w:sz="0" w:space="0" w:color="auto"/>
            <w:bottom w:val="none" w:sz="0" w:space="0" w:color="auto"/>
            <w:right w:val="none" w:sz="0" w:space="0" w:color="auto"/>
          </w:divBdr>
          <w:divsChild>
            <w:div w:id="1885948800">
              <w:marLeft w:val="0"/>
              <w:marRight w:val="0"/>
              <w:marTop w:val="0"/>
              <w:marBottom w:val="0"/>
              <w:divBdr>
                <w:top w:val="none" w:sz="0" w:space="0" w:color="auto"/>
                <w:left w:val="none" w:sz="0" w:space="0" w:color="auto"/>
                <w:bottom w:val="none" w:sz="0" w:space="0" w:color="auto"/>
                <w:right w:val="none" w:sz="0" w:space="0" w:color="auto"/>
              </w:divBdr>
              <w:divsChild>
                <w:div w:id="405689753">
                  <w:marLeft w:val="0"/>
                  <w:marRight w:val="0"/>
                  <w:marTop w:val="0"/>
                  <w:marBottom w:val="0"/>
                  <w:divBdr>
                    <w:top w:val="none" w:sz="0" w:space="0" w:color="auto"/>
                    <w:left w:val="none" w:sz="0" w:space="0" w:color="auto"/>
                    <w:bottom w:val="none" w:sz="0" w:space="0" w:color="auto"/>
                    <w:right w:val="none" w:sz="0" w:space="0" w:color="auto"/>
                  </w:divBdr>
                  <w:divsChild>
                    <w:div w:id="1276668556">
                      <w:marLeft w:val="0"/>
                      <w:marRight w:val="0"/>
                      <w:marTop w:val="0"/>
                      <w:marBottom w:val="0"/>
                      <w:divBdr>
                        <w:top w:val="none" w:sz="0" w:space="0" w:color="auto"/>
                        <w:left w:val="none" w:sz="0" w:space="0" w:color="auto"/>
                        <w:bottom w:val="none" w:sz="0" w:space="0" w:color="auto"/>
                        <w:right w:val="none" w:sz="0" w:space="0" w:color="auto"/>
                      </w:divBdr>
                      <w:divsChild>
                        <w:div w:id="946350545">
                          <w:marLeft w:val="0"/>
                          <w:marRight w:val="0"/>
                          <w:marTop w:val="0"/>
                          <w:marBottom w:val="0"/>
                          <w:divBdr>
                            <w:top w:val="none" w:sz="0" w:space="0" w:color="auto"/>
                            <w:left w:val="none" w:sz="0" w:space="0" w:color="auto"/>
                            <w:bottom w:val="none" w:sz="0" w:space="0" w:color="auto"/>
                            <w:right w:val="none" w:sz="0" w:space="0" w:color="auto"/>
                          </w:divBdr>
                          <w:divsChild>
                            <w:div w:id="190387763">
                              <w:marLeft w:val="0"/>
                              <w:marRight w:val="0"/>
                              <w:marTop w:val="0"/>
                              <w:marBottom w:val="0"/>
                              <w:divBdr>
                                <w:top w:val="none" w:sz="0" w:space="0" w:color="auto"/>
                                <w:left w:val="none" w:sz="0" w:space="0" w:color="auto"/>
                                <w:bottom w:val="none" w:sz="0" w:space="0" w:color="auto"/>
                                <w:right w:val="none" w:sz="0" w:space="0" w:color="auto"/>
                              </w:divBdr>
                              <w:divsChild>
                                <w:div w:id="1500652450">
                                  <w:marLeft w:val="0"/>
                                  <w:marRight w:val="0"/>
                                  <w:marTop w:val="0"/>
                                  <w:marBottom w:val="0"/>
                                  <w:divBdr>
                                    <w:top w:val="none" w:sz="0" w:space="0" w:color="auto"/>
                                    <w:left w:val="none" w:sz="0" w:space="0" w:color="auto"/>
                                    <w:bottom w:val="none" w:sz="0" w:space="0" w:color="auto"/>
                                    <w:right w:val="none" w:sz="0" w:space="0" w:color="auto"/>
                                  </w:divBdr>
                                  <w:divsChild>
                                    <w:div w:id="2067222199">
                                      <w:marLeft w:val="0"/>
                                      <w:marRight w:val="0"/>
                                      <w:marTop w:val="0"/>
                                      <w:marBottom w:val="0"/>
                                      <w:divBdr>
                                        <w:top w:val="none" w:sz="0" w:space="0" w:color="auto"/>
                                        <w:left w:val="none" w:sz="0" w:space="0" w:color="auto"/>
                                        <w:bottom w:val="none" w:sz="0" w:space="0" w:color="auto"/>
                                        <w:right w:val="none" w:sz="0" w:space="0" w:color="auto"/>
                                      </w:divBdr>
                                      <w:divsChild>
                                        <w:div w:id="1097210341">
                                          <w:marLeft w:val="0"/>
                                          <w:marRight w:val="0"/>
                                          <w:marTop w:val="0"/>
                                          <w:marBottom w:val="0"/>
                                          <w:divBdr>
                                            <w:top w:val="none" w:sz="0" w:space="0" w:color="auto"/>
                                            <w:left w:val="none" w:sz="0" w:space="0" w:color="auto"/>
                                            <w:bottom w:val="none" w:sz="0" w:space="0" w:color="auto"/>
                                            <w:right w:val="none" w:sz="0" w:space="0" w:color="auto"/>
                                          </w:divBdr>
                                          <w:divsChild>
                                            <w:div w:id="326445217">
                                              <w:marLeft w:val="0"/>
                                              <w:marRight w:val="0"/>
                                              <w:marTop w:val="0"/>
                                              <w:marBottom w:val="0"/>
                                              <w:divBdr>
                                                <w:top w:val="none" w:sz="0" w:space="0" w:color="auto"/>
                                                <w:left w:val="none" w:sz="0" w:space="0" w:color="auto"/>
                                                <w:bottom w:val="none" w:sz="0" w:space="0" w:color="auto"/>
                                                <w:right w:val="none" w:sz="0" w:space="0" w:color="auto"/>
                                              </w:divBdr>
                                              <w:divsChild>
                                                <w:div w:id="378819864">
                                                  <w:marLeft w:val="0"/>
                                                  <w:marRight w:val="0"/>
                                                  <w:marTop w:val="0"/>
                                                  <w:marBottom w:val="0"/>
                                                  <w:divBdr>
                                                    <w:top w:val="none" w:sz="0" w:space="0" w:color="auto"/>
                                                    <w:left w:val="none" w:sz="0" w:space="0" w:color="auto"/>
                                                    <w:bottom w:val="none" w:sz="0" w:space="0" w:color="auto"/>
                                                    <w:right w:val="none" w:sz="0" w:space="0" w:color="auto"/>
                                                  </w:divBdr>
                                                  <w:divsChild>
                                                    <w:div w:id="1970084790">
                                                      <w:marLeft w:val="0"/>
                                                      <w:marRight w:val="0"/>
                                                      <w:marTop w:val="0"/>
                                                      <w:marBottom w:val="0"/>
                                                      <w:divBdr>
                                                        <w:top w:val="none" w:sz="0" w:space="0" w:color="auto"/>
                                                        <w:left w:val="none" w:sz="0" w:space="0" w:color="auto"/>
                                                        <w:bottom w:val="none" w:sz="0" w:space="0" w:color="auto"/>
                                                        <w:right w:val="none" w:sz="0" w:space="0" w:color="auto"/>
                                                      </w:divBdr>
                                                      <w:divsChild>
                                                        <w:div w:id="5284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8050819">
      <w:bodyDiv w:val="1"/>
      <w:marLeft w:val="0"/>
      <w:marRight w:val="0"/>
      <w:marTop w:val="0"/>
      <w:marBottom w:val="0"/>
      <w:divBdr>
        <w:top w:val="none" w:sz="0" w:space="0" w:color="auto"/>
        <w:left w:val="none" w:sz="0" w:space="0" w:color="auto"/>
        <w:bottom w:val="none" w:sz="0" w:space="0" w:color="auto"/>
        <w:right w:val="none" w:sz="0" w:space="0" w:color="auto"/>
      </w:divBdr>
    </w:div>
    <w:div w:id="734284621">
      <w:bodyDiv w:val="1"/>
      <w:marLeft w:val="0"/>
      <w:marRight w:val="0"/>
      <w:marTop w:val="0"/>
      <w:marBottom w:val="0"/>
      <w:divBdr>
        <w:top w:val="none" w:sz="0" w:space="0" w:color="auto"/>
        <w:left w:val="none" w:sz="0" w:space="0" w:color="auto"/>
        <w:bottom w:val="none" w:sz="0" w:space="0" w:color="auto"/>
        <w:right w:val="none" w:sz="0" w:space="0" w:color="auto"/>
      </w:divBdr>
    </w:div>
    <w:div w:id="787506013">
      <w:bodyDiv w:val="1"/>
      <w:marLeft w:val="0"/>
      <w:marRight w:val="0"/>
      <w:marTop w:val="0"/>
      <w:marBottom w:val="0"/>
      <w:divBdr>
        <w:top w:val="none" w:sz="0" w:space="0" w:color="auto"/>
        <w:left w:val="none" w:sz="0" w:space="0" w:color="auto"/>
        <w:bottom w:val="none" w:sz="0" w:space="0" w:color="auto"/>
        <w:right w:val="none" w:sz="0" w:space="0" w:color="auto"/>
      </w:divBdr>
    </w:div>
    <w:div w:id="933830304">
      <w:bodyDiv w:val="1"/>
      <w:marLeft w:val="0"/>
      <w:marRight w:val="0"/>
      <w:marTop w:val="0"/>
      <w:marBottom w:val="0"/>
      <w:divBdr>
        <w:top w:val="none" w:sz="0" w:space="0" w:color="auto"/>
        <w:left w:val="none" w:sz="0" w:space="0" w:color="auto"/>
        <w:bottom w:val="none" w:sz="0" w:space="0" w:color="auto"/>
        <w:right w:val="none" w:sz="0" w:space="0" w:color="auto"/>
      </w:divBdr>
    </w:div>
    <w:div w:id="1144810147">
      <w:bodyDiv w:val="1"/>
      <w:marLeft w:val="0"/>
      <w:marRight w:val="0"/>
      <w:marTop w:val="0"/>
      <w:marBottom w:val="0"/>
      <w:divBdr>
        <w:top w:val="none" w:sz="0" w:space="0" w:color="auto"/>
        <w:left w:val="none" w:sz="0" w:space="0" w:color="auto"/>
        <w:bottom w:val="none" w:sz="0" w:space="0" w:color="auto"/>
        <w:right w:val="none" w:sz="0" w:space="0" w:color="auto"/>
      </w:divBdr>
    </w:div>
    <w:div w:id="1269462789">
      <w:bodyDiv w:val="1"/>
      <w:marLeft w:val="0"/>
      <w:marRight w:val="0"/>
      <w:marTop w:val="0"/>
      <w:marBottom w:val="0"/>
      <w:divBdr>
        <w:top w:val="none" w:sz="0" w:space="0" w:color="auto"/>
        <w:left w:val="none" w:sz="0" w:space="0" w:color="auto"/>
        <w:bottom w:val="none" w:sz="0" w:space="0" w:color="auto"/>
        <w:right w:val="none" w:sz="0" w:space="0" w:color="auto"/>
      </w:divBdr>
    </w:div>
    <w:div w:id="1333754241">
      <w:bodyDiv w:val="1"/>
      <w:marLeft w:val="0"/>
      <w:marRight w:val="0"/>
      <w:marTop w:val="0"/>
      <w:marBottom w:val="0"/>
      <w:divBdr>
        <w:top w:val="none" w:sz="0" w:space="0" w:color="auto"/>
        <w:left w:val="none" w:sz="0" w:space="0" w:color="auto"/>
        <w:bottom w:val="none" w:sz="0" w:space="0" w:color="auto"/>
        <w:right w:val="none" w:sz="0" w:space="0" w:color="auto"/>
      </w:divBdr>
    </w:div>
    <w:div w:id="1485076308">
      <w:bodyDiv w:val="1"/>
      <w:marLeft w:val="0"/>
      <w:marRight w:val="0"/>
      <w:marTop w:val="0"/>
      <w:marBottom w:val="0"/>
      <w:divBdr>
        <w:top w:val="none" w:sz="0" w:space="0" w:color="auto"/>
        <w:left w:val="none" w:sz="0" w:space="0" w:color="auto"/>
        <w:bottom w:val="none" w:sz="0" w:space="0" w:color="auto"/>
        <w:right w:val="none" w:sz="0" w:space="0" w:color="auto"/>
      </w:divBdr>
    </w:div>
    <w:div w:id="2139251945">
      <w:bodyDiv w:val="1"/>
      <w:marLeft w:val="0"/>
      <w:marRight w:val="0"/>
      <w:marTop w:val="0"/>
      <w:marBottom w:val="0"/>
      <w:divBdr>
        <w:top w:val="none" w:sz="0" w:space="0" w:color="auto"/>
        <w:left w:val="none" w:sz="0" w:space="0" w:color="auto"/>
        <w:bottom w:val="none" w:sz="0" w:space="0" w:color="auto"/>
        <w:right w:val="none" w:sz="0" w:space="0" w:color="auto"/>
      </w:divBdr>
      <w:divsChild>
        <w:div w:id="518206689">
          <w:marLeft w:val="0"/>
          <w:marRight w:val="0"/>
          <w:marTop w:val="0"/>
          <w:marBottom w:val="0"/>
          <w:divBdr>
            <w:top w:val="none" w:sz="0" w:space="0" w:color="auto"/>
            <w:left w:val="none" w:sz="0" w:space="0" w:color="auto"/>
            <w:bottom w:val="none" w:sz="0" w:space="0" w:color="auto"/>
            <w:right w:val="none" w:sz="0" w:space="0" w:color="auto"/>
          </w:divBdr>
          <w:divsChild>
            <w:div w:id="1843200027">
              <w:marLeft w:val="0"/>
              <w:marRight w:val="0"/>
              <w:marTop w:val="0"/>
              <w:marBottom w:val="0"/>
              <w:divBdr>
                <w:top w:val="none" w:sz="0" w:space="0" w:color="auto"/>
                <w:left w:val="none" w:sz="0" w:space="0" w:color="auto"/>
                <w:bottom w:val="none" w:sz="0" w:space="0" w:color="auto"/>
                <w:right w:val="none" w:sz="0" w:space="0" w:color="auto"/>
              </w:divBdr>
              <w:divsChild>
                <w:div w:id="738557703">
                  <w:marLeft w:val="0"/>
                  <w:marRight w:val="-105"/>
                  <w:marTop w:val="0"/>
                  <w:marBottom w:val="0"/>
                  <w:divBdr>
                    <w:top w:val="none" w:sz="0" w:space="0" w:color="auto"/>
                    <w:left w:val="none" w:sz="0" w:space="0" w:color="auto"/>
                    <w:bottom w:val="none" w:sz="0" w:space="0" w:color="auto"/>
                    <w:right w:val="none" w:sz="0" w:space="0" w:color="auto"/>
                  </w:divBdr>
                  <w:divsChild>
                    <w:div w:id="1113328295">
                      <w:marLeft w:val="0"/>
                      <w:marRight w:val="0"/>
                      <w:marTop w:val="0"/>
                      <w:marBottom w:val="420"/>
                      <w:divBdr>
                        <w:top w:val="none" w:sz="0" w:space="0" w:color="auto"/>
                        <w:left w:val="none" w:sz="0" w:space="0" w:color="auto"/>
                        <w:bottom w:val="none" w:sz="0" w:space="0" w:color="auto"/>
                        <w:right w:val="none" w:sz="0" w:space="0" w:color="auto"/>
                      </w:divBdr>
                      <w:divsChild>
                        <w:div w:id="1543058380">
                          <w:marLeft w:val="225"/>
                          <w:marRight w:val="225"/>
                          <w:marTop w:val="0"/>
                          <w:marBottom w:val="165"/>
                          <w:divBdr>
                            <w:top w:val="none" w:sz="0" w:space="0" w:color="auto"/>
                            <w:left w:val="none" w:sz="0" w:space="0" w:color="auto"/>
                            <w:bottom w:val="none" w:sz="0" w:space="0" w:color="auto"/>
                            <w:right w:val="none" w:sz="0" w:space="0" w:color="auto"/>
                          </w:divBdr>
                          <w:divsChild>
                            <w:div w:id="1103572430">
                              <w:marLeft w:val="0"/>
                              <w:marRight w:val="165"/>
                              <w:marTop w:val="0"/>
                              <w:marBottom w:val="0"/>
                              <w:divBdr>
                                <w:top w:val="none" w:sz="0" w:space="0" w:color="auto"/>
                                <w:left w:val="none" w:sz="0" w:space="0" w:color="auto"/>
                                <w:bottom w:val="none" w:sz="0" w:space="0" w:color="auto"/>
                                <w:right w:val="none" w:sz="0" w:space="0" w:color="auto"/>
                              </w:divBdr>
                              <w:divsChild>
                                <w:div w:id="1178496516">
                                  <w:marLeft w:val="0"/>
                                  <w:marRight w:val="0"/>
                                  <w:marTop w:val="0"/>
                                  <w:marBottom w:val="0"/>
                                  <w:divBdr>
                                    <w:top w:val="none" w:sz="0" w:space="0" w:color="auto"/>
                                    <w:left w:val="none" w:sz="0" w:space="0" w:color="auto"/>
                                    <w:bottom w:val="none" w:sz="0" w:space="0" w:color="auto"/>
                                    <w:right w:val="none" w:sz="0" w:space="0" w:color="auto"/>
                                  </w:divBdr>
                                  <w:divsChild>
                                    <w:div w:id="1154834497">
                                      <w:marLeft w:val="0"/>
                                      <w:marRight w:val="0"/>
                                      <w:marTop w:val="0"/>
                                      <w:marBottom w:val="0"/>
                                      <w:divBdr>
                                        <w:top w:val="none" w:sz="0" w:space="0" w:color="auto"/>
                                        <w:left w:val="none" w:sz="0" w:space="0" w:color="auto"/>
                                        <w:bottom w:val="none" w:sz="0" w:space="0" w:color="auto"/>
                                        <w:right w:val="none" w:sz="0" w:space="0" w:color="auto"/>
                                      </w:divBdr>
                                      <w:divsChild>
                                        <w:div w:id="1739401567">
                                          <w:marLeft w:val="0"/>
                                          <w:marRight w:val="0"/>
                                          <w:marTop w:val="0"/>
                                          <w:marBottom w:val="60"/>
                                          <w:divBdr>
                                            <w:top w:val="none" w:sz="0" w:space="0" w:color="auto"/>
                                            <w:left w:val="none" w:sz="0" w:space="0" w:color="auto"/>
                                            <w:bottom w:val="none" w:sz="0" w:space="0" w:color="auto"/>
                                            <w:right w:val="none" w:sz="0" w:space="0" w:color="auto"/>
                                          </w:divBdr>
                                          <w:divsChild>
                                            <w:div w:id="4073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01343">
                                  <w:marLeft w:val="0"/>
                                  <w:marRight w:val="0"/>
                                  <w:marTop w:val="0"/>
                                  <w:marBottom w:val="0"/>
                                  <w:divBdr>
                                    <w:top w:val="none" w:sz="0" w:space="0" w:color="auto"/>
                                    <w:left w:val="none" w:sz="0" w:space="0" w:color="auto"/>
                                    <w:bottom w:val="none" w:sz="0" w:space="0" w:color="auto"/>
                                    <w:right w:val="none" w:sz="0" w:space="0" w:color="auto"/>
                                  </w:divBdr>
                                  <w:divsChild>
                                    <w:div w:id="1561211552">
                                      <w:marLeft w:val="0"/>
                                      <w:marRight w:val="0"/>
                                      <w:marTop w:val="0"/>
                                      <w:marBottom w:val="0"/>
                                      <w:divBdr>
                                        <w:top w:val="none" w:sz="0" w:space="0" w:color="auto"/>
                                        <w:left w:val="none" w:sz="0" w:space="0" w:color="auto"/>
                                        <w:bottom w:val="none" w:sz="0" w:space="0" w:color="auto"/>
                                        <w:right w:val="none" w:sz="0" w:space="0" w:color="auto"/>
                                      </w:divBdr>
                                      <w:divsChild>
                                        <w:div w:id="836923135">
                                          <w:marLeft w:val="0"/>
                                          <w:marRight w:val="0"/>
                                          <w:marTop w:val="0"/>
                                          <w:marBottom w:val="60"/>
                                          <w:divBdr>
                                            <w:top w:val="none" w:sz="0" w:space="0" w:color="auto"/>
                                            <w:left w:val="none" w:sz="0" w:space="0" w:color="auto"/>
                                            <w:bottom w:val="none" w:sz="0" w:space="0" w:color="auto"/>
                                            <w:right w:val="none" w:sz="0" w:space="0" w:color="auto"/>
                                          </w:divBdr>
                                          <w:divsChild>
                                            <w:div w:id="7057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43290">
                                  <w:marLeft w:val="0"/>
                                  <w:marRight w:val="0"/>
                                  <w:marTop w:val="0"/>
                                  <w:marBottom w:val="0"/>
                                  <w:divBdr>
                                    <w:top w:val="none" w:sz="0" w:space="0" w:color="auto"/>
                                    <w:left w:val="none" w:sz="0" w:space="0" w:color="auto"/>
                                    <w:bottom w:val="none" w:sz="0" w:space="0" w:color="auto"/>
                                    <w:right w:val="none" w:sz="0" w:space="0" w:color="auto"/>
                                  </w:divBdr>
                                  <w:divsChild>
                                    <w:div w:id="1140419634">
                                      <w:marLeft w:val="0"/>
                                      <w:marRight w:val="0"/>
                                      <w:marTop w:val="0"/>
                                      <w:marBottom w:val="0"/>
                                      <w:divBdr>
                                        <w:top w:val="none" w:sz="0" w:space="0" w:color="auto"/>
                                        <w:left w:val="none" w:sz="0" w:space="0" w:color="auto"/>
                                        <w:bottom w:val="none" w:sz="0" w:space="0" w:color="auto"/>
                                        <w:right w:val="none" w:sz="0" w:space="0" w:color="auto"/>
                                      </w:divBdr>
                                      <w:divsChild>
                                        <w:div w:id="1934631760">
                                          <w:marLeft w:val="0"/>
                                          <w:marRight w:val="0"/>
                                          <w:marTop w:val="0"/>
                                          <w:marBottom w:val="60"/>
                                          <w:divBdr>
                                            <w:top w:val="none" w:sz="0" w:space="0" w:color="auto"/>
                                            <w:left w:val="none" w:sz="0" w:space="0" w:color="auto"/>
                                            <w:bottom w:val="none" w:sz="0" w:space="0" w:color="auto"/>
                                            <w:right w:val="none" w:sz="0" w:space="0" w:color="auto"/>
                                          </w:divBdr>
                                          <w:divsChild>
                                            <w:div w:id="19431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51504">
                                  <w:marLeft w:val="0"/>
                                  <w:marRight w:val="0"/>
                                  <w:marTop w:val="0"/>
                                  <w:marBottom w:val="0"/>
                                  <w:divBdr>
                                    <w:top w:val="none" w:sz="0" w:space="0" w:color="auto"/>
                                    <w:left w:val="none" w:sz="0" w:space="0" w:color="auto"/>
                                    <w:bottom w:val="none" w:sz="0" w:space="0" w:color="auto"/>
                                    <w:right w:val="none" w:sz="0" w:space="0" w:color="auto"/>
                                  </w:divBdr>
                                  <w:divsChild>
                                    <w:div w:id="2134783540">
                                      <w:marLeft w:val="0"/>
                                      <w:marRight w:val="0"/>
                                      <w:marTop w:val="0"/>
                                      <w:marBottom w:val="0"/>
                                      <w:divBdr>
                                        <w:top w:val="none" w:sz="0" w:space="0" w:color="auto"/>
                                        <w:left w:val="none" w:sz="0" w:space="0" w:color="auto"/>
                                        <w:bottom w:val="none" w:sz="0" w:space="0" w:color="auto"/>
                                        <w:right w:val="none" w:sz="0" w:space="0" w:color="auto"/>
                                      </w:divBdr>
                                      <w:divsChild>
                                        <w:div w:id="1129786207">
                                          <w:marLeft w:val="0"/>
                                          <w:marRight w:val="0"/>
                                          <w:marTop w:val="0"/>
                                          <w:marBottom w:val="60"/>
                                          <w:divBdr>
                                            <w:top w:val="none" w:sz="0" w:space="0" w:color="auto"/>
                                            <w:left w:val="none" w:sz="0" w:space="0" w:color="auto"/>
                                            <w:bottom w:val="none" w:sz="0" w:space="0" w:color="auto"/>
                                            <w:right w:val="none" w:sz="0" w:space="0" w:color="auto"/>
                                          </w:divBdr>
                                          <w:divsChild>
                                            <w:div w:id="2961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31155">
                                  <w:marLeft w:val="0"/>
                                  <w:marRight w:val="0"/>
                                  <w:marTop w:val="0"/>
                                  <w:marBottom w:val="0"/>
                                  <w:divBdr>
                                    <w:top w:val="none" w:sz="0" w:space="0" w:color="auto"/>
                                    <w:left w:val="none" w:sz="0" w:space="0" w:color="auto"/>
                                    <w:bottom w:val="none" w:sz="0" w:space="0" w:color="auto"/>
                                    <w:right w:val="none" w:sz="0" w:space="0" w:color="auto"/>
                                  </w:divBdr>
                                  <w:divsChild>
                                    <w:div w:id="595868449">
                                      <w:marLeft w:val="0"/>
                                      <w:marRight w:val="0"/>
                                      <w:marTop w:val="0"/>
                                      <w:marBottom w:val="0"/>
                                      <w:divBdr>
                                        <w:top w:val="none" w:sz="0" w:space="0" w:color="auto"/>
                                        <w:left w:val="none" w:sz="0" w:space="0" w:color="auto"/>
                                        <w:bottom w:val="none" w:sz="0" w:space="0" w:color="auto"/>
                                        <w:right w:val="none" w:sz="0" w:space="0" w:color="auto"/>
                                      </w:divBdr>
                                      <w:divsChild>
                                        <w:div w:id="1803422882">
                                          <w:marLeft w:val="0"/>
                                          <w:marRight w:val="0"/>
                                          <w:marTop w:val="0"/>
                                          <w:marBottom w:val="60"/>
                                          <w:divBdr>
                                            <w:top w:val="none" w:sz="0" w:space="0" w:color="auto"/>
                                            <w:left w:val="none" w:sz="0" w:space="0" w:color="auto"/>
                                            <w:bottom w:val="none" w:sz="0" w:space="0" w:color="auto"/>
                                            <w:right w:val="none" w:sz="0" w:space="0" w:color="auto"/>
                                          </w:divBdr>
                                          <w:divsChild>
                                            <w:div w:id="18169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85479">
                                  <w:marLeft w:val="0"/>
                                  <w:marRight w:val="0"/>
                                  <w:marTop w:val="0"/>
                                  <w:marBottom w:val="0"/>
                                  <w:divBdr>
                                    <w:top w:val="none" w:sz="0" w:space="0" w:color="auto"/>
                                    <w:left w:val="none" w:sz="0" w:space="0" w:color="auto"/>
                                    <w:bottom w:val="none" w:sz="0" w:space="0" w:color="auto"/>
                                    <w:right w:val="none" w:sz="0" w:space="0" w:color="auto"/>
                                  </w:divBdr>
                                  <w:divsChild>
                                    <w:div w:id="2040663269">
                                      <w:marLeft w:val="0"/>
                                      <w:marRight w:val="0"/>
                                      <w:marTop w:val="0"/>
                                      <w:marBottom w:val="0"/>
                                      <w:divBdr>
                                        <w:top w:val="none" w:sz="0" w:space="0" w:color="auto"/>
                                        <w:left w:val="none" w:sz="0" w:space="0" w:color="auto"/>
                                        <w:bottom w:val="none" w:sz="0" w:space="0" w:color="auto"/>
                                        <w:right w:val="none" w:sz="0" w:space="0" w:color="auto"/>
                                      </w:divBdr>
                                      <w:divsChild>
                                        <w:div w:id="549540169">
                                          <w:marLeft w:val="0"/>
                                          <w:marRight w:val="0"/>
                                          <w:marTop w:val="0"/>
                                          <w:marBottom w:val="60"/>
                                          <w:divBdr>
                                            <w:top w:val="none" w:sz="0" w:space="0" w:color="auto"/>
                                            <w:left w:val="none" w:sz="0" w:space="0" w:color="auto"/>
                                            <w:bottom w:val="none" w:sz="0" w:space="0" w:color="auto"/>
                                            <w:right w:val="none" w:sz="0" w:space="0" w:color="auto"/>
                                          </w:divBdr>
                                          <w:divsChild>
                                            <w:div w:id="1600720464">
                                              <w:marLeft w:val="0"/>
                                              <w:marRight w:val="0"/>
                                              <w:marTop w:val="0"/>
                                              <w:marBottom w:val="0"/>
                                              <w:divBdr>
                                                <w:top w:val="none" w:sz="0" w:space="0" w:color="auto"/>
                                                <w:left w:val="none" w:sz="0" w:space="0" w:color="auto"/>
                                                <w:bottom w:val="none" w:sz="0" w:space="0" w:color="auto"/>
                                                <w:right w:val="none" w:sz="0" w:space="0" w:color="auto"/>
                                              </w:divBdr>
                                            </w:div>
                                            <w:div w:id="6537961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37520">
          <w:marLeft w:val="0"/>
          <w:marRight w:val="0"/>
          <w:marTop w:val="0"/>
          <w:marBottom w:val="0"/>
          <w:divBdr>
            <w:top w:val="none" w:sz="0" w:space="0" w:color="auto"/>
            <w:left w:val="none" w:sz="0" w:space="0" w:color="auto"/>
            <w:bottom w:val="none" w:sz="0" w:space="0" w:color="auto"/>
            <w:right w:val="none" w:sz="0" w:space="0" w:color="auto"/>
          </w:divBdr>
          <w:divsChild>
            <w:div w:id="193689326">
              <w:marLeft w:val="0"/>
              <w:marRight w:val="0"/>
              <w:marTop w:val="0"/>
              <w:marBottom w:val="0"/>
              <w:divBdr>
                <w:top w:val="none" w:sz="0" w:space="0" w:color="auto"/>
                <w:left w:val="none" w:sz="0" w:space="0" w:color="auto"/>
                <w:bottom w:val="none" w:sz="0" w:space="0" w:color="auto"/>
                <w:right w:val="none" w:sz="0" w:space="0" w:color="auto"/>
              </w:divBdr>
              <w:divsChild>
                <w:div w:id="825896570">
                  <w:marLeft w:val="0"/>
                  <w:marRight w:val="0"/>
                  <w:marTop w:val="0"/>
                  <w:marBottom w:val="0"/>
                  <w:divBdr>
                    <w:top w:val="none" w:sz="0" w:space="0" w:color="auto"/>
                    <w:left w:val="none" w:sz="0" w:space="0" w:color="auto"/>
                    <w:bottom w:val="none" w:sz="0" w:space="0" w:color="auto"/>
                    <w:right w:val="none" w:sz="0" w:space="0" w:color="auto"/>
                  </w:divBdr>
                  <w:divsChild>
                    <w:div w:id="1322810298">
                      <w:marLeft w:val="150"/>
                      <w:marRight w:val="0"/>
                      <w:marTop w:val="100"/>
                      <w:marBottom w:val="100"/>
                      <w:divBdr>
                        <w:top w:val="none" w:sz="0" w:space="0" w:color="auto"/>
                        <w:left w:val="none" w:sz="0" w:space="0" w:color="auto"/>
                        <w:bottom w:val="none" w:sz="0" w:space="0" w:color="auto"/>
                        <w:right w:val="none" w:sz="0" w:space="0" w:color="auto"/>
                      </w:divBdr>
                      <w:divsChild>
                        <w:div w:id="5899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2A6E3-D478-4480-9E97-5AAF3E31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14</Pages>
  <Words>4518</Words>
  <Characters>25754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Windows User</cp:lastModifiedBy>
  <cp:revision>60</cp:revision>
  <cp:lastPrinted>2026-04-23T02:32:00Z</cp:lastPrinted>
  <dcterms:created xsi:type="dcterms:W3CDTF">2026-04-22T10:22:00Z</dcterms:created>
  <dcterms:modified xsi:type="dcterms:W3CDTF">2026-05-11T10:28:00Z</dcterms:modified>
</cp:coreProperties>
</file>